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36472" w14:textId="7046E986" w:rsidR="00F10751" w:rsidRPr="007C3728" w:rsidRDefault="00F10751" w:rsidP="007C3728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</w:p>
    <w:p w14:paraId="0251516B" w14:textId="77777777" w:rsidR="006B782B" w:rsidRDefault="006B782B" w:rsidP="00A91134">
      <w:pPr>
        <w:spacing w:line="280" w:lineRule="atLeast"/>
        <w:rPr>
          <w:rFonts w:ascii="LindeDaxOffice" w:hAnsi="LindeDaxOffice" w:cs="Arial"/>
          <w:b/>
        </w:rPr>
      </w:pPr>
    </w:p>
    <w:p w14:paraId="04AD2DD9" w14:textId="77777777" w:rsidR="006B782B" w:rsidRDefault="006B782B" w:rsidP="00A91134">
      <w:pPr>
        <w:spacing w:line="280" w:lineRule="atLeast"/>
        <w:rPr>
          <w:rFonts w:ascii="LindeDaxOffice" w:hAnsi="LindeDaxOffice" w:cs="Arial"/>
          <w:b/>
        </w:rPr>
      </w:pPr>
    </w:p>
    <w:p w14:paraId="02C48540" w14:textId="58D2AD5D" w:rsidR="006B782B" w:rsidRDefault="00CA02E1" w:rsidP="00A91134">
      <w:pPr>
        <w:spacing w:line="280" w:lineRule="atLeast"/>
        <w:rPr>
          <w:rFonts w:ascii="LindeDaxOffice" w:hAnsi="LindeDaxOffice" w:cs="Arial"/>
          <w:b/>
        </w:rPr>
      </w:pPr>
      <w:r>
        <w:rPr>
          <w:rFonts w:ascii="LindeDaxOffice" w:hAnsi="LindeDaxOffice" w:cs="Arial"/>
          <w:b/>
          <w:noProof/>
        </w:rPr>
        <w:drawing>
          <wp:anchor distT="0" distB="0" distL="114300" distR="114300" simplePos="0" relativeHeight="251658240" behindDoc="0" locked="0" layoutInCell="1" allowOverlap="1" wp14:anchorId="39F36DA1" wp14:editId="32AA6590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169038" cy="540000"/>
            <wp:effectExtent l="0" t="0" r="0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-hilft-neu-10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038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38A130" w14:textId="77777777" w:rsidR="00E343E3" w:rsidRPr="00050F9F" w:rsidRDefault="00050F9F" w:rsidP="00A91134">
      <w:pPr>
        <w:spacing w:line="280" w:lineRule="atLeast"/>
        <w:rPr>
          <w:rFonts w:ascii="LindeDaxOffice" w:hAnsi="LindeDaxOffice" w:cs="Arial"/>
          <w:b/>
        </w:rPr>
      </w:pPr>
      <w:r>
        <w:rPr>
          <w:rFonts w:ascii="LindeDaxOffice" w:hAnsi="LindeDaxOffice" w:cs="Arial"/>
          <w:b/>
        </w:rPr>
        <w:t>Pressemitteilung</w:t>
      </w:r>
    </w:p>
    <w:p w14:paraId="3F8C7AD2" w14:textId="77777777" w:rsidR="00F2488F" w:rsidRPr="007C3728" w:rsidRDefault="00F2488F" w:rsidP="00A91134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</w:p>
    <w:p w14:paraId="0B509FB6" w14:textId="77777777" w:rsidR="00050F9F" w:rsidRDefault="00050F9F" w:rsidP="00027E14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</w:p>
    <w:p w14:paraId="74C1F1F1" w14:textId="77777777" w:rsidR="003C7E72" w:rsidRDefault="003C7E72" w:rsidP="003C7E72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bookmarkStart w:id="0" w:name="_GoBack"/>
      <w:bookmarkEnd w:id="0"/>
    </w:p>
    <w:p w14:paraId="53BD1BFC" w14:textId="77777777" w:rsidR="005F0BF4" w:rsidRDefault="005F0BF4" w:rsidP="005F0BF4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</w:p>
    <w:p w14:paraId="1EE14DE1" w14:textId="26AC2C11" w:rsidR="0051733A" w:rsidRPr="0051733A" w:rsidRDefault="00715118" w:rsidP="0051733A">
      <w:pPr>
        <w:spacing w:line="280" w:lineRule="atLeast"/>
        <w:jc w:val="center"/>
        <w:rPr>
          <w:rFonts w:ascii="LindeDaxOffice" w:hAnsi="LindeDaxOffice" w:cs="Arial"/>
          <w:b/>
          <w:sz w:val="26"/>
          <w:szCs w:val="26"/>
        </w:rPr>
      </w:pPr>
      <w:r>
        <w:rPr>
          <w:rFonts w:ascii="LindeDaxOffice" w:hAnsi="LindeDaxOffice" w:cs="Arial"/>
          <w:b/>
          <w:sz w:val="26"/>
          <w:szCs w:val="26"/>
        </w:rPr>
        <w:t>Dieter Thoma: „Spielend H</w:t>
      </w:r>
      <w:r w:rsidR="00F504DF">
        <w:rPr>
          <w:rFonts w:ascii="LindeDaxOffice" w:hAnsi="LindeDaxOffice" w:cs="Arial"/>
          <w:b/>
          <w:sz w:val="26"/>
          <w:szCs w:val="26"/>
        </w:rPr>
        <w:t>elfen“</w:t>
      </w:r>
      <w:r>
        <w:rPr>
          <w:rFonts w:ascii="LindeDaxOffice" w:hAnsi="LindeDaxOffice" w:cs="Arial"/>
          <w:b/>
          <w:sz w:val="26"/>
          <w:szCs w:val="26"/>
        </w:rPr>
        <w:t xml:space="preserve"> mit </w:t>
      </w:r>
      <w:proofErr w:type="spellStart"/>
      <w:r>
        <w:rPr>
          <w:rFonts w:ascii="LindeDaxOffice" w:hAnsi="LindeDaxOffice" w:cs="Arial"/>
          <w:b/>
          <w:sz w:val="26"/>
          <w:szCs w:val="26"/>
        </w:rPr>
        <w:t>StaplerCup</w:t>
      </w:r>
      <w:proofErr w:type="spellEnd"/>
      <w:r>
        <w:rPr>
          <w:rFonts w:ascii="LindeDaxOffice" w:hAnsi="LindeDaxOffice" w:cs="Arial"/>
          <w:b/>
          <w:sz w:val="26"/>
          <w:szCs w:val="26"/>
        </w:rPr>
        <w:t xml:space="preserve"> hilft e.V.</w:t>
      </w:r>
    </w:p>
    <w:p w14:paraId="4D099AD6" w14:textId="77777777" w:rsidR="005F0BF4" w:rsidRDefault="005F0BF4" w:rsidP="008147A1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1135CE7A" w14:textId="4B8E11E0" w:rsidR="0051733A" w:rsidRPr="0051733A" w:rsidRDefault="00FA07A1" w:rsidP="0051733A">
      <w:pPr>
        <w:spacing w:line="280" w:lineRule="atLeast"/>
        <w:jc w:val="both"/>
        <w:rPr>
          <w:rFonts w:ascii="LindeDaxOffice" w:hAnsi="LindeDaxOffice" w:cs="Arial"/>
          <w:b/>
          <w:sz w:val="22"/>
          <w:szCs w:val="22"/>
        </w:rPr>
      </w:pPr>
      <w:r>
        <w:rPr>
          <w:rFonts w:ascii="LindeDaxOffice" w:hAnsi="LindeDaxOffice" w:cs="Arial"/>
          <w:b/>
          <w:sz w:val="22"/>
          <w:szCs w:val="22"/>
        </w:rPr>
        <w:t>Dieter Thoma</w:t>
      </w:r>
      <w:r w:rsidR="002A612E">
        <w:rPr>
          <w:rFonts w:ascii="LindeDaxOffice" w:hAnsi="LindeDaxOffice" w:cs="Arial"/>
          <w:b/>
          <w:sz w:val="22"/>
          <w:szCs w:val="22"/>
        </w:rPr>
        <w:t xml:space="preserve"> –</w:t>
      </w:r>
      <w:r w:rsidR="0051733A">
        <w:rPr>
          <w:rFonts w:ascii="LindeDaxOffice" w:hAnsi="LindeDaxOffice" w:cs="Arial"/>
          <w:b/>
          <w:sz w:val="22"/>
          <w:szCs w:val="22"/>
        </w:rPr>
        <w:t xml:space="preserve"> </w:t>
      </w:r>
      <w:r w:rsidR="002A612E" w:rsidRPr="002A612E">
        <w:rPr>
          <w:rFonts w:ascii="LindeDaxOffice" w:hAnsi="LindeDaxOffice" w:cs="Arial"/>
          <w:b/>
          <w:sz w:val="22"/>
          <w:szCs w:val="22"/>
        </w:rPr>
        <w:t>Olympiasieger, Skiflugweltmeister, Vierschanzentourneesieger</w:t>
      </w:r>
      <w:r w:rsidR="002A612E">
        <w:rPr>
          <w:rFonts w:ascii="LindeDaxOffice" w:hAnsi="LindeDaxOffice" w:cs="Arial"/>
          <w:b/>
          <w:sz w:val="22"/>
          <w:szCs w:val="22"/>
        </w:rPr>
        <w:t xml:space="preserve"> –</w:t>
      </w:r>
      <w:r w:rsidR="00F504DF">
        <w:rPr>
          <w:rFonts w:ascii="LindeDaxOffice" w:hAnsi="LindeDaxOffice" w:cs="Arial"/>
          <w:b/>
          <w:sz w:val="22"/>
          <w:szCs w:val="22"/>
        </w:rPr>
        <w:t xml:space="preserve"> wird neuer Botschafter von </w:t>
      </w:r>
      <w:proofErr w:type="spellStart"/>
      <w:r w:rsidR="0051733A">
        <w:rPr>
          <w:rFonts w:ascii="LindeDaxOffice" w:hAnsi="LindeDaxOffice" w:cs="Arial"/>
          <w:b/>
          <w:sz w:val="22"/>
          <w:szCs w:val="22"/>
        </w:rPr>
        <w:t>StaplerCup</w:t>
      </w:r>
      <w:proofErr w:type="spellEnd"/>
      <w:r w:rsidR="0051733A">
        <w:rPr>
          <w:rFonts w:ascii="LindeDaxOffice" w:hAnsi="LindeDaxOffice" w:cs="Arial"/>
          <w:b/>
          <w:sz w:val="22"/>
          <w:szCs w:val="22"/>
        </w:rPr>
        <w:t xml:space="preserve"> hilft e.</w:t>
      </w:r>
      <w:r w:rsidR="0037691A">
        <w:rPr>
          <w:rFonts w:ascii="LindeDaxOffice" w:hAnsi="LindeDaxOffice" w:cs="Arial"/>
          <w:b/>
          <w:sz w:val="22"/>
          <w:szCs w:val="22"/>
        </w:rPr>
        <w:t xml:space="preserve">V. beim </w:t>
      </w:r>
      <w:proofErr w:type="spellStart"/>
      <w:r w:rsidR="0037691A">
        <w:rPr>
          <w:rFonts w:ascii="LindeDaxOffice" w:hAnsi="LindeDaxOffice" w:cs="Arial"/>
          <w:b/>
          <w:sz w:val="22"/>
          <w:szCs w:val="22"/>
        </w:rPr>
        <w:t>StaplerCup</w:t>
      </w:r>
      <w:proofErr w:type="spellEnd"/>
      <w:r>
        <w:rPr>
          <w:rFonts w:ascii="LindeDaxOffice" w:hAnsi="LindeDaxOffice" w:cs="Arial"/>
          <w:b/>
          <w:sz w:val="22"/>
          <w:szCs w:val="22"/>
        </w:rPr>
        <w:t xml:space="preserve"> Finale 2018</w:t>
      </w:r>
      <w:r w:rsidR="002A612E">
        <w:rPr>
          <w:rFonts w:ascii="LindeDaxOffice" w:hAnsi="LindeDaxOffice" w:cs="Arial"/>
          <w:b/>
          <w:sz w:val="22"/>
          <w:szCs w:val="22"/>
        </w:rPr>
        <w:t xml:space="preserve">. </w:t>
      </w:r>
      <w:r w:rsidR="0037691A">
        <w:rPr>
          <w:rFonts w:ascii="LindeDaxOffice" w:hAnsi="LindeDaxOffice" w:cs="Arial"/>
          <w:b/>
          <w:sz w:val="22"/>
          <w:szCs w:val="22"/>
        </w:rPr>
        <w:t>Finale der Meister</w:t>
      </w:r>
      <w:r>
        <w:rPr>
          <w:rFonts w:ascii="LindeDaxOffice" w:hAnsi="LindeDaxOffice" w:cs="Arial"/>
          <w:b/>
          <w:sz w:val="22"/>
          <w:szCs w:val="22"/>
        </w:rPr>
        <w:t>schaften im Staplerfahren vom 20. bis 22. September 2018 zum 14</w:t>
      </w:r>
      <w:r w:rsidR="0037691A">
        <w:rPr>
          <w:rFonts w:ascii="LindeDaxOffice" w:hAnsi="LindeDaxOffice" w:cs="Arial"/>
          <w:b/>
          <w:sz w:val="22"/>
          <w:szCs w:val="22"/>
        </w:rPr>
        <w:t>. Mal auf de</w:t>
      </w:r>
      <w:r w:rsidR="002A612E">
        <w:rPr>
          <w:rFonts w:ascii="LindeDaxOffice" w:hAnsi="LindeDaxOffice" w:cs="Arial"/>
          <w:b/>
          <w:sz w:val="22"/>
          <w:szCs w:val="22"/>
        </w:rPr>
        <w:t>m Schlossplatz in Aschaffenburg.</w:t>
      </w:r>
      <w:r w:rsidR="0037691A">
        <w:rPr>
          <w:rFonts w:ascii="LindeDaxOffice" w:hAnsi="LindeDaxOffice" w:cs="Arial"/>
          <w:b/>
          <w:sz w:val="22"/>
          <w:szCs w:val="22"/>
        </w:rPr>
        <w:t xml:space="preserve"> B</w:t>
      </w:r>
      <w:r w:rsidR="0051733A">
        <w:rPr>
          <w:rFonts w:ascii="LindeDaxOffice" w:hAnsi="LindeDaxOffice" w:cs="Arial"/>
          <w:b/>
          <w:sz w:val="22"/>
          <w:szCs w:val="22"/>
        </w:rPr>
        <w:t>is zu 15.000 Zuschauer erwartet</w:t>
      </w:r>
      <w:r w:rsidR="002A612E">
        <w:rPr>
          <w:rFonts w:ascii="LindeDaxOffice" w:hAnsi="LindeDaxOffice" w:cs="Arial"/>
          <w:b/>
          <w:sz w:val="22"/>
          <w:szCs w:val="22"/>
        </w:rPr>
        <w:t>.</w:t>
      </w:r>
    </w:p>
    <w:p w14:paraId="64C914F4" w14:textId="77777777" w:rsidR="0051733A" w:rsidRDefault="0051733A" w:rsidP="008147A1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479AFDDE" w14:textId="34CB0406" w:rsidR="00FA07A1" w:rsidRDefault="00727363" w:rsidP="00FA07A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bookmarkStart w:id="1" w:name="OLE_LINK7"/>
      <w:bookmarkStart w:id="2" w:name="OLE_LINK8"/>
      <w:r w:rsidRPr="007958BC">
        <w:rPr>
          <w:rFonts w:ascii="LindeDaxOffice" w:hAnsi="LindeDaxOffice" w:cs="Arial"/>
          <w:sz w:val="22"/>
          <w:szCs w:val="22"/>
        </w:rPr>
        <w:t xml:space="preserve">(Aschaffenburg, </w:t>
      </w:r>
      <w:r w:rsidR="007958BC" w:rsidRPr="007958BC">
        <w:rPr>
          <w:rFonts w:ascii="LindeDaxOffice" w:hAnsi="LindeDaxOffice" w:cs="Arial"/>
          <w:sz w:val="22"/>
          <w:szCs w:val="22"/>
        </w:rPr>
        <w:t>August</w:t>
      </w:r>
      <w:r w:rsidR="00FA07A1" w:rsidRPr="007958BC">
        <w:rPr>
          <w:rFonts w:ascii="LindeDaxOffice" w:hAnsi="LindeDaxOffice" w:cs="Arial"/>
          <w:sz w:val="22"/>
          <w:szCs w:val="22"/>
        </w:rPr>
        <w:t xml:space="preserve"> 2018</w:t>
      </w:r>
      <w:r w:rsidRPr="007958BC">
        <w:rPr>
          <w:rFonts w:ascii="LindeDaxOffice" w:hAnsi="LindeDaxOffice" w:cs="Arial"/>
          <w:sz w:val="22"/>
          <w:szCs w:val="22"/>
        </w:rPr>
        <w:t xml:space="preserve">) </w:t>
      </w:r>
      <w:r w:rsidR="00FA07A1" w:rsidRPr="007958BC">
        <w:rPr>
          <w:rFonts w:ascii="LindeDaxOffice" w:hAnsi="LindeDaxOffice" w:cs="Arial"/>
          <w:sz w:val="22"/>
          <w:szCs w:val="22"/>
        </w:rPr>
        <w:t>Seine Siege bei Olympia und Weltmeistertitel im Skispringen machten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 Dieter Thoma berühmt. Das </w:t>
      </w:r>
      <w:r w:rsidR="007958BC">
        <w:rPr>
          <w:rFonts w:ascii="LindeDaxOffice" w:hAnsi="LindeDaxOffice" w:cs="Arial"/>
          <w:sz w:val="22"/>
          <w:szCs w:val="22"/>
        </w:rPr>
        <w:t xml:space="preserve">sich </w:t>
      </w:r>
      <w:r w:rsidR="00FA07A1" w:rsidRPr="00FA07A1">
        <w:rPr>
          <w:rFonts w:ascii="LindeDaxOffice" w:hAnsi="LindeDaxOffice" w:cs="Arial"/>
          <w:sz w:val="22"/>
          <w:szCs w:val="22"/>
        </w:rPr>
        <w:t>an die sportliche Karriere ansch</w:t>
      </w:r>
      <w:r w:rsidR="00BD1108">
        <w:rPr>
          <w:rFonts w:ascii="LindeDaxOffice" w:hAnsi="LindeDaxOffice" w:cs="Arial"/>
          <w:sz w:val="22"/>
          <w:szCs w:val="22"/>
        </w:rPr>
        <w:t>l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ießende Engagement </w:t>
      </w:r>
      <w:r w:rsidR="00715118">
        <w:rPr>
          <w:rFonts w:ascii="LindeDaxOffice" w:hAnsi="LindeDaxOffice" w:cs="Arial"/>
          <w:sz w:val="22"/>
          <w:szCs w:val="22"/>
        </w:rPr>
        <w:t>als ARD-</w:t>
      </w:r>
      <w:r w:rsidR="00715118" w:rsidRPr="00715118">
        <w:rPr>
          <w:rFonts w:ascii="LindeDaxOffice" w:hAnsi="LindeDaxOffice" w:cs="Arial"/>
          <w:sz w:val="22"/>
          <w:szCs w:val="22"/>
        </w:rPr>
        <w:t>TV-Experte für weltweit stattfindende Skisprung-Höhepunkte trugen weiter zur Bekanntheit bei</w:t>
      </w:r>
      <w:r w:rsidR="00715118">
        <w:rPr>
          <w:rFonts w:ascii="LindeDaxOffice" w:hAnsi="LindeDaxOffice" w:cs="Arial"/>
          <w:sz w:val="22"/>
          <w:szCs w:val="22"/>
        </w:rPr>
        <w:t>. Für seine Initiative „Spielend H</w:t>
      </w:r>
      <w:r w:rsidR="00FA07A1">
        <w:rPr>
          <w:rFonts w:ascii="LindeDaxOffice" w:hAnsi="LindeDaxOffice" w:cs="Arial"/>
          <w:sz w:val="22"/>
          <w:szCs w:val="22"/>
        </w:rPr>
        <w:t xml:space="preserve">elfen“ tritt Dieter Thoma am 22. September 2018 beim </w:t>
      </w:r>
      <w:proofErr w:type="spellStart"/>
      <w:r w:rsidR="00FA07A1">
        <w:rPr>
          <w:rFonts w:ascii="LindeDaxOffice" w:hAnsi="LindeDaxOffice" w:cs="Arial"/>
          <w:sz w:val="22"/>
          <w:szCs w:val="22"/>
        </w:rPr>
        <w:t>PromiCup</w:t>
      </w:r>
      <w:proofErr w:type="spellEnd"/>
      <w:r w:rsidR="00FA07A1">
        <w:rPr>
          <w:rFonts w:ascii="LindeDaxOffice" w:hAnsi="LindeDaxOffice" w:cs="Arial"/>
          <w:sz w:val="22"/>
          <w:szCs w:val="22"/>
        </w:rPr>
        <w:t xml:space="preserve"> des </w:t>
      </w:r>
      <w:proofErr w:type="spellStart"/>
      <w:r w:rsidR="00FA07A1">
        <w:rPr>
          <w:rFonts w:ascii="LindeDaxOffice" w:hAnsi="LindeDaxOffice" w:cs="Arial"/>
          <w:sz w:val="22"/>
          <w:szCs w:val="22"/>
        </w:rPr>
        <w:t>StaplerCup</w:t>
      </w:r>
      <w:proofErr w:type="spellEnd"/>
      <w:r w:rsidR="00FA07A1">
        <w:rPr>
          <w:rFonts w:ascii="LindeDaxOffice" w:hAnsi="LindeDaxOffice" w:cs="Arial"/>
          <w:sz w:val="22"/>
          <w:szCs w:val="22"/>
        </w:rPr>
        <w:t xml:space="preserve"> an, um als Botschafter </w:t>
      </w:r>
      <w:r w:rsidR="007958BC">
        <w:rPr>
          <w:rFonts w:ascii="LindeDaxOffice" w:hAnsi="LindeDaxOffice" w:cs="Arial"/>
          <w:sz w:val="22"/>
          <w:szCs w:val="22"/>
        </w:rPr>
        <w:t xml:space="preserve">für </w:t>
      </w:r>
      <w:proofErr w:type="spellStart"/>
      <w:r w:rsidR="007958BC">
        <w:rPr>
          <w:rFonts w:ascii="LindeDaxOffice" w:hAnsi="LindeDaxOffice" w:cs="Arial"/>
          <w:sz w:val="22"/>
          <w:szCs w:val="22"/>
        </w:rPr>
        <w:t>StaplerCup</w:t>
      </w:r>
      <w:proofErr w:type="spellEnd"/>
      <w:r w:rsidR="007958BC">
        <w:rPr>
          <w:rFonts w:ascii="LindeDaxOffice" w:hAnsi="LindeDaxOffice" w:cs="Arial"/>
          <w:sz w:val="22"/>
          <w:szCs w:val="22"/>
        </w:rPr>
        <w:t xml:space="preserve"> hilft e.V. </w:t>
      </w:r>
      <w:r w:rsidR="00FA07A1">
        <w:rPr>
          <w:rFonts w:ascii="LindeDaxOffice" w:hAnsi="LindeDaxOffice" w:cs="Arial"/>
          <w:sz w:val="22"/>
          <w:szCs w:val="22"/>
        </w:rPr>
        <w:t>auf se</w:t>
      </w:r>
      <w:r w:rsidR="00715118">
        <w:rPr>
          <w:rFonts w:ascii="LindeDaxOffice" w:hAnsi="LindeDaxOffice" w:cs="Arial"/>
          <w:sz w:val="22"/>
          <w:szCs w:val="22"/>
        </w:rPr>
        <w:t>in Projekt aufmerksam zu machen</w:t>
      </w:r>
      <w:r w:rsidR="00FA07A1">
        <w:rPr>
          <w:rFonts w:ascii="LindeDaxOffice" w:hAnsi="LindeDaxOffice" w:cs="Arial"/>
          <w:sz w:val="22"/>
          <w:szCs w:val="22"/>
        </w:rPr>
        <w:t xml:space="preserve"> und finanzielle Unterstützung für Kinder mit Handicap zu </w:t>
      </w:r>
      <w:proofErr w:type="spellStart"/>
      <w:r w:rsidR="00FA07A1">
        <w:rPr>
          <w:rFonts w:ascii="LindeDaxOffice" w:hAnsi="LindeDaxOffice" w:cs="Arial"/>
          <w:sz w:val="22"/>
          <w:szCs w:val="22"/>
        </w:rPr>
        <w:t>erstapeln</w:t>
      </w:r>
      <w:proofErr w:type="spellEnd"/>
      <w:r w:rsidR="00FA07A1">
        <w:rPr>
          <w:rFonts w:ascii="LindeDaxOffice" w:hAnsi="LindeDaxOffice" w:cs="Arial"/>
          <w:sz w:val="22"/>
          <w:szCs w:val="22"/>
        </w:rPr>
        <w:t xml:space="preserve">. </w:t>
      </w:r>
    </w:p>
    <w:p w14:paraId="3E68FA14" w14:textId="77777777" w:rsidR="00FA07A1" w:rsidRDefault="00FA07A1" w:rsidP="00FA07A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360BBBFC" w14:textId="136F1D95" w:rsidR="00FA07A1" w:rsidRPr="00FA07A1" w:rsidRDefault="00715118" w:rsidP="00FA07A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sz w:val="22"/>
          <w:szCs w:val="22"/>
        </w:rPr>
        <w:t>Als sieg</w:t>
      </w:r>
      <w:r w:rsidRPr="00715118">
        <w:rPr>
          <w:rFonts w:ascii="LindeDaxOffice" w:hAnsi="LindeDaxOffice" w:cs="Arial"/>
          <w:sz w:val="22"/>
          <w:szCs w:val="22"/>
        </w:rPr>
        <w:t xml:space="preserve">reicher Profi-Sportler stand am Anfang die Begeisterung für Golf und heute ist er leidenschaftlicher und erfolgreicher (Golf)-Mannschaftsspieler. </w:t>
      </w:r>
      <w:r w:rsidR="00FA07A1" w:rsidRPr="00FA07A1">
        <w:rPr>
          <w:rFonts w:ascii="LindeDaxOffice" w:hAnsi="LindeDaxOffice" w:cs="Arial"/>
          <w:sz w:val="22"/>
          <w:szCs w:val="22"/>
        </w:rPr>
        <w:t>Hinz</w:t>
      </w:r>
      <w:r w:rsidR="00FA07A1">
        <w:rPr>
          <w:rFonts w:ascii="LindeDaxOffice" w:hAnsi="LindeDaxOffice" w:cs="Arial"/>
          <w:sz w:val="22"/>
          <w:szCs w:val="22"/>
        </w:rPr>
        <w:t xml:space="preserve">u kam schnell 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der Wunsch, nicht nur zu spielen, </w:t>
      </w:r>
      <w:r>
        <w:rPr>
          <w:rFonts w:ascii="LindeDaxOffice" w:hAnsi="LindeDaxOffice" w:cs="Arial"/>
          <w:sz w:val="22"/>
          <w:szCs w:val="22"/>
        </w:rPr>
        <w:t>sondern dabei auch zu helfen, „Spielend H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elfen" eben. Gemeinsam mit </w:t>
      </w:r>
      <w:r w:rsidR="0017337B">
        <w:rPr>
          <w:rFonts w:ascii="LindeDaxOffice" w:hAnsi="LindeDaxOffice" w:cs="Arial"/>
          <w:sz w:val="22"/>
          <w:szCs w:val="22"/>
        </w:rPr>
        <w:t xml:space="preserve">seinem Freund 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Harry </w:t>
      </w:r>
      <w:proofErr w:type="spellStart"/>
      <w:r w:rsidR="00FA07A1" w:rsidRPr="00FA07A1">
        <w:rPr>
          <w:rFonts w:ascii="LindeDaxOffice" w:hAnsi="LindeDaxOffice" w:cs="Arial"/>
          <w:sz w:val="22"/>
          <w:szCs w:val="22"/>
        </w:rPr>
        <w:t>Bodmer</w:t>
      </w:r>
      <w:proofErr w:type="spellEnd"/>
      <w:r w:rsidR="00FA07A1" w:rsidRPr="00FA07A1">
        <w:rPr>
          <w:rFonts w:ascii="LindeDaxOffice" w:hAnsi="LindeDaxOffice" w:cs="Arial"/>
          <w:sz w:val="22"/>
          <w:szCs w:val="22"/>
        </w:rPr>
        <w:t xml:space="preserve">, vielfachem Weltmeister im Kunstradfahren, rief </w:t>
      </w:r>
      <w:r w:rsidR="00FA07A1">
        <w:rPr>
          <w:rFonts w:ascii="LindeDaxOffice" w:hAnsi="LindeDaxOffice" w:cs="Arial"/>
          <w:sz w:val="22"/>
          <w:szCs w:val="22"/>
        </w:rPr>
        <w:t xml:space="preserve">der </w:t>
      </w:r>
      <w:proofErr w:type="spellStart"/>
      <w:r w:rsidR="00FA07A1">
        <w:rPr>
          <w:rFonts w:ascii="LindeDaxOffice" w:hAnsi="LindeDaxOffice" w:cs="Arial"/>
          <w:sz w:val="22"/>
          <w:szCs w:val="22"/>
        </w:rPr>
        <w:t>Hinterzartener</w:t>
      </w:r>
      <w:proofErr w:type="spellEnd"/>
      <w:r>
        <w:rPr>
          <w:rFonts w:ascii="LindeDaxOffice" w:hAnsi="LindeDaxOffice" w:cs="Arial"/>
          <w:sz w:val="22"/>
          <w:szCs w:val="22"/>
        </w:rPr>
        <w:t xml:space="preserve"> die Initiative „Spielend H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elfen e.V.“ ins Leben, </w:t>
      </w:r>
      <w:r w:rsidR="00FA07A1">
        <w:rPr>
          <w:rFonts w:ascii="LindeDaxOffice" w:hAnsi="LindeDaxOffice" w:cs="Arial"/>
          <w:sz w:val="22"/>
          <w:szCs w:val="22"/>
        </w:rPr>
        <w:t xml:space="preserve">ein Organisationsteam, das mit den </w:t>
      </w:r>
      <w:r w:rsidR="00BD1108">
        <w:rPr>
          <w:rFonts w:ascii="LindeDaxOffice" w:hAnsi="LindeDaxOffice" w:cs="Arial"/>
          <w:sz w:val="22"/>
          <w:szCs w:val="22"/>
        </w:rPr>
        <w:t>„</w:t>
      </w:r>
      <w:r w:rsidR="00FA07A1" w:rsidRPr="00FA07A1">
        <w:rPr>
          <w:rFonts w:ascii="LindeDaxOffice" w:hAnsi="LindeDaxOffice" w:cs="Arial"/>
          <w:sz w:val="22"/>
          <w:szCs w:val="22"/>
        </w:rPr>
        <w:t>Spielend Helfen</w:t>
      </w:r>
      <w:r>
        <w:rPr>
          <w:rFonts w:ascii="LindeDaxOffice" w:hAnsi="LindeDaxOffice" w:cs="Arial"/>
          <w:sz w:val="22"/>
          <w:szCs w:val="22"/>
        </w:rPr>
        <w:t xml:space="preserve"> </w:t>
      </w:r>
      <w:proofErr w:type="spellStart"/>
      <w:r w:rsidR="00FA07A1" w:rsidRPr="00FA07A1">
        <w:rPr>
          <w:rFonts w:ascii="LindeDaxOffice" w:hAnsi="LindeDaxOffice" w:cs="Arial"/>
          <w:sz w:val="22"/>
          <w:szCs w:val="22"/>
        </w:rPr>
        <w:t>Charity</w:t>
      </w:r>
      <w:proofErr w:type="spellEnd"/>
      <w:r>
        <w:rPr>
          <w:rFonts w:ascii="LindeDaxOffice" w:hAnsi="LindeDaxOffice" w:cs="Arial"/>
          <w:sz w:val="22"/>
          <w:szCs w:val="22"/>
        </w:rPr>
        <w:t>“</w:t>
      </w:r>
      <w:r w:rsidR="00FA07A1" w:rsidRPr="00FA07A1">
        <w:rPr>
          <w:rFonts w:ascii="LindeDaxOffice" w:hAnsi="LindeDaxOffice" w:cs="Arial"/>
          <w:sz w:val="22"/>
          <w:szCs w:val="22"/>
        </w:rPr>
        <w:t>-Golfturniere</w:t>
      </w:r>
      <w:r w:rsidR="00FA07A1">
        <w:rPr>
          <w:rFonts w:ascii="LindeDaxOffice" w:hAnsi="LindeDaxOffice" w:cs="Arial"/>
          <w:sz w:val="22"/>
          <w:szCs w:val="22"/>
        </w:rPr>
        <w:t>n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 </w:t>
      </w:r>
      <w:r w:rsidR="00FA07A1">
        <w:rPr>
          <w:rFonts w:ascii="LindeDaxOffice" w:hAnsi="LindeDaxOffice" w:cs="Arial"/>
          <w:sz w:val="22"/>
          <w:szCs w:val="22"/>
        </w:rPr>
        <w:t>die eigene und die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 Popularität</w:t>
      </w:r>
      <w:r w:rsidR="00FA07A1">
        <w:rPr>
          <w:rFonts w:ascii="LindeDaxOffice" w:hAnsi="LindeDaxOffice" w:cs="Arial"/>
          <w:sz w:val="22"/>
          <w:szCs w:val="22"/>
        </w:rPr>
        <w:t xml:space="preserve"> eingeladener Gäste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 für </w:t>
      </w:r>
      <w:r w:rsidR="00FA07A1">
        <w:rPr>
          <w:rFonts w:ascii="LindeDaxOffice" w:hAnsi="LindeDaxOffice" w:cs="Arial"/>
          <w:sz w:val="22"/>
          <w:szCs w:val="22"/>
        </w:rPr>
        <w:t>die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 gute Sache </w:t>
      </w:r>
      <w:r w:rsidR="00FA07A1">
        <w:rPr>
          <w:rFonts w:ascii="LindeDaxOffice" w:hAnsi="LindeDaxOffice" w:cs="Arial"/>
          <w:sz w:val="22"/>
          <w:szCs w:val="22"/>
        </w:rPr>
        <w:t>nutzt</w:t>
      </w:r>
      <w:r w:rsidR="00FA07A1" w:rsidRPr="00FA07A1">
        <w:rPr>
          <w:rFonts w:ascii="LindeDaxOffice" w:hAnsi="LindeDaxOffice" w:cs="Arial"/>
          <w:sz w:val="22"/>
          <w:szCs w:val="22"/>
        </w:rPr>
        <w:t xml:space="preserve">.  </w:t>
      </w:r>
    </w:p>
    <w:p w14:paraId="7B378D35" w14:textId="77777777" w:rsidR="00FA07A1" w:rsidRPr="00FA07A1" w:rsidRDefault="00FA07A1" w:rsidP="00FA07A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1D312237" w14:textId="226A354C" w:rsidR="00FA07A1" w:rsidRPr="00FA07A1" w:rsidRDefault="00FA07A1" w:rsidP="00FA07A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 w:rsidRPr="00FA07A1">
        <w:rPr>
          <w:rFonts w:ascii="LindeDaxOffice" w:hAnsi="LindeDaxOffice" w:cs="Arial"/>
          <w:sz w:val="22"/>
          <w:szCs w:val="22"/>
        </w:rPr>
        <w:t>„Spiel, Spaß und soziales Eng</w:t>
      </w:r>
      <w:r w:rsidR="00654981">
        <w:rPr>
          <w:rFonts w:ascii="LindeDaxOffice" w:hAnsi="LindeDaxOffice" w:cs="Arial"/>
          <w:sz w:val="22"/>
          <w:szCs w:val="22"/>
        </w:rPr>
        <w:t>agement für Kinder mit Handicap</w:t>
      </w:r>
      <w:r w:rsidRPr="00FA07A1">
        <w:rPr>
          <w:rFonts w:ascii="LindeDaxOffice" w:hAnsi="LindeDaxOffice" w:cs="Arial"/>
          <w:sz w:val="22"/>
          <w:szCs w:val="22"/>
        </w:rPr>
        <w:t xml:space="preserve"> in perfekter Symbiose – das war die Grundidee von Spielend Helfen e.V.“, erinnert sich </w:t>
      </w:r>
      <w:r w:rsidR="00715118">
        <w:rPr>
          <w:rFonts w:ascii="LindeDaxOffice" w:hAnsi="LindeDaxOffice" w:cs="Arial"/>
          <w:sz w:val="22"/>
          <w:szCs w:val="22"/>
        </w:rPr>
        <w:t>Skispringerlegende Dieter Thoma.</w:t>
      </w:r>
      <w:r w:rsidRPr="00FA07A1">
        <w:rPr>
          <w:rFonts w:ascii="LindeDaxOffice" w:hAnsi="LindeDaxOffice" w:cs="Arial"/>
          <w:sz w:val="22"/>
          <w:szCs w:val="22"/>
        </w:rPr>
        <w:t xml:space="preserve"> </w:t>
      </w:r>
      <w:r w:rsidR="00715118" w:rsidRPr="00715118">
        <w:rPr>
          <w:rFonts w:ascii="LindeDaxOffice" w:hAnsi="LindeDaxOffice" w:cs="Arial"/>
          <w:sz w:val="22"/>
          <w:szCs w:val="22"/>
        </w:rPr>
        <w:t xml:space="preserve">Er ist neuester Botschafter von </w:t>
      </w:r>
      <w:proofErr w:type="spellStart"/>
      <w:r w:rsidR="00715118" w:rsidRPr="00715118">
        <w:rPr>
          <w:rFonts w:ascii="LindeDaxOffice" w:hAnsi="LindeDaxOffice" w:cs="Arial"/>
          <w:sz w:val="22"/>
          <w:szCs w:val="22"/>
        </w:rPr>
        <w:t>StaplerCup</w:t>
      </w:r>
      <w:proofErr w:type="spellEnd"/>
      <w:r w:rsidR="00715118" w:rsidRPr="00715118">
        <w:rPr>
          <w:rFonts w:ascii="LindeDaxOffice" w:hAnsi="LindeDaxOffice" w:cs="Arial"/>
          <w:sz w:val="22"/>
          <w:szCs w:val="22"/>
        </w:rPr>
        <w:t xml:space="preserve"> hilft e.V. und zusammen mit „Spielend Helfen e.V.“ ist eine wunderbare Partnerschaft entstand</w:t>
      </w:r>
      <w:r w:rsidR="00715118">
        <w:rPr>
          <w:rFonts w:ascii="LindeDaxOffice" w:hAnsi="LindeDaxOffice" w:cs="Arial"/>
          <w:sz w:val="22"/>
          <w:szCs w:val="22"/>
        </w:rPr>
        <w:t xml:space="preserve">en. Der 2008 gegründete Verein </w:t>
      </w:r>
      <w:proofErr w:type="spellStart"/>
      <w:r w:rsidR="00715118">
        <w:rPr>
          <w:rFonts w:ascii="LindeDaxOffice" w:hAnsi="LindeDaxOffice" w:cs="Arial"/>
          <w:sz w:val="22"/>
          <w:szCs w:val="22"/>
        </w:rPr>
        <w:t>StaplerCup</w:t>
      </w:r>
      <w:proofErr w:type="spellEnd"/>
      <w:r w:rsidR="00715118">
        <w:rPr>
          <w:rFonts w:ascii="LindeDaxOffice" w:hAnsi="LindeDaxOffice" w:cs="Arial"/>
          <w:sz w:val="22"/>
          <w:szCs w:val="22"/>
        </w:rPr>
        <w:t xml:space="preserve"> hilft e.V.</w:t>
      </w:r>
      <w:r w:rsidR="00715118" w:rsidRPr="00715118">
        <w:rPr>
          <w:rFonts w:ascii="LindeDaxOffice" w:hAnsi="LindeDaxOffice" w:cs="Arial"/>
          <w:sz w:val="22"/>
          <w:szCs w:val="22"/>
        </w:rPr>
        <w:t xml:space="preserve"> </w:t>
      </w:r>
      <w:r>
        <w:rPr>
          <w:rFonts w:ascii="LindeDaxOffice" w:hAnsi="LindeDaxOffice" w:cs="Arial"/>
          <w:sz w:val="22"/>
          <w:szCs w:val="22"/>
        </w:rPr>
        <w:t>nutzt</w:t>
      </w:r>
      <w:r w:rsidR="00140F1F">
        <w:rPr>
          <w:rFonts w:ascii="LindeDaxOffice" w:hAnsi="LindeDaxOffice" w:cs="Arial"/>
          <w:sz w:val="22"/>
          <w:szCs w:val="22"/>
        </w:rPr>
        <w:t xml:space="preserve"> – ähnlich wie Thoma seinen Namen –</w:t>
      </w:r>
      <w:r>
        <w:rPr>
          <w:rFonts w:ascii="LindeDaxOffice" w:hAnsi="LindeDaxOffice" w:cs="Arial"/>
          <w:sz w:val="22"/>
          <w:szCs w:val="22"/>
        </w:rPr>
        <w:t xml:space="preserve"> die</w:t>
      </w:r>
      <w:r w:rsidRPr="00FA07A1">
        <w:rPr>
          <w:rFonts w:ascii="LindeDaxOffice" w:hAnsi="LindeDaxOffice" w:cs="Arial"/>
          <w:sz w:val="22"/>
          <w:szCs w:val="22"/>
        </w:rPr>
        <w:t xml:space="preserve"> große Aufmerksamkeit rund um die Meisterschaften im Staplerfahren für </w:t>
      </w:r>
      <w:r>
        <w:rPr>
          <w:rFonts w:ascii="LindeDaxOffice" w:hAnsi="LindeDaxOffice" w:cs="Arial"/>
          <w:sz w:val="22"/>
          <w:szCs w:val="22"/>
        </w:rPr>
        <w:t xml:space="preserve">Spendenaktionen für </w:t>
      </w:r>
      <w:r w:rsidRPr="00FA07A1">
        <w:rPr>
          <w:rFonts w:ascii="LindeDaxOffice" w:hAnsi="LindeDaxOffice" w:cs="Arial"/>
          <w:sz w:val="22"/>
          <w:szCs w:val="22"/>
        </w:rPr>
        <w:t>soziale Projekte zugunsten in Not gerate</w:t>
      </w:r>
      <w:r>
        <w:rPr>
          <w:rFonts w:ascii="LindeDaxOffice" w:hAnsi="LindeDaxOffice" w:cs="Arial"/>
          <w:sz w:val="22"/>
          <w:szCs w:val="22"/>
        </w:rPr>
        <w:t>ner Kinder und alter Menschen</w:t>
      </w:r>
      <w:r w:rsidRPr="00FA07A1">
        <w:rPr>
          <w:rFonts w:ascii="LindeDaxOffice" w:hAnsi="LindeDaxOffice" w:cs="Arial"/>
          <w:sz w:val="22"/>
          <w:szCs w:val="22"/>
        </w:rPr>
        <w:t xml:space="preserve">. „Ich freue mich sehr auf meinen Einsatz im Stapler beim </w:t>
      </w:r>
      <w:proofErr w:type="spellStart"/>
      <w:r w:rsidRPr="00FA07A1">
        <w:rPr>
          <w:rFonts w:ascii="LindeDaxOffice" w:hAnsi="LindeDaxOffice" w:cs="Arial"/>
          <w:sz w:val="22"/>
          <w:szCs w:val="22"/>
        </w:rPr>
        <w:t>PromiCup</w:t>
      </w:r>
      <w:proofErr w:type="spellEnd"/>
      <w:r w:rsidRPr="00FA07A1">
        <w:rPr>
          <w:rFonts w:ascii="LindeDaxOffice" w:hAnsi="LindeDaxOffice" w:cs="Arial"/>
          <w:sz w:val="22"/>
          <w:szCs w:val="22"/>
        </w:rPr>
        <w:t xml:space="preserve"> 2018!“, </w:t>
      </w:r>
      <w:r>
        <w:rPr>
          <w:rFonts w:ascii="LindeDaxOffice" w:hAnsi="LindeDaxOffice" w:cs="Arial"/>
          <w:sz w:val="22"/>
          <w:szCs w:val="22"/>
        </w:rPr>
        <w:t>sagt</w:t>
      </w:r>
      <w:r w:rsidRPr="00FA07A1">
        <w:rPr>
          <w:rFonts w:ascii="LindeDaxOffice" w:hAnsi="LindeDaxOffice" w:cs="Arial"/>
          <w:sz w:val="22"/>
          <w:szCs w:val="22"/>
        </w:rPr>
        <w:t xml:space="preserve"> Thoma. „Ich </w:t>
      </w:r>
      <w:r w:rsidR="002A612E">
        <w:rPr>
          <w:rFonts w:ascii="LindeDaxOffice" w:hAnsi="LindeDaxOffice" w:cs="Arial"/>
          <w:sz w:val="22"/>
          <w:szCs w:val="22"/>
        </w:rPr>
        <w:t>wollte schon immer mal Bagger oder Gabelstapler fahren.</w:t>
      </w:r>
      <w:r w:rsidRPr="00FA07A1">
        <w:rPr>
          <w:rFonts w:ascii="LindeDaxOffice" w:hAnsi="LindeDaxOffice" w:cs="Arial"/>
          <w:sz w:val="22"/>
          <w:szCs w:val="22"/>
        </w:rPr>
        <w:t xml:space="preserve"> Natürlich will ich so viele Spenden </w:t>
      </w:r>
      <w:proofErr w:type="spellStart"/>
      <w:r w:rsidRPr="00FA07A1">
        <w:rPr>
          <w:rFonts w:ascii="LindeDaxOffice" w:hAnsi="LindeDaxOffice" w:cs="Arial"/>
          <w:sz w:val="22"/>
          <w:szCs w:val="22"/>
        </w:rPr>
        <w:t>erstapeln</w:t>
      </w:r>
      <w:proofErr w:type="spellEnd"/>
      <w:r w:rsidRPr="00FA07A1">
        <w:rPr>
          <w:rFonts w:ascii="LindeDaxOffice" w:hAnsi="LindeDaxOffice" w:cs="Arial"/>
          <w:sz w:val="22"/>
          <w:szCs w:val="22"/>
        </w:rPr>
        <w:t xml:space="preserve">, wie möglich!“ </w:t>
      </w:r>
      <w:r>
        <w:rPr>
          <w:rFonts w:ascii="LindeDaxOffice" w:hAnsi="LindeDaxOffice" w:cs="Arial"/>
          <w:sz w:val="22"/>
          <w:szCs w:val="22"/>
        </w:rPr>
        <w:t xml:space="preserve">Auch Organisator Linde Material Handling ist stolz auf die Partnerschaft: „Wir bemühen uns, für </w:t>
      </w:r>
      <w:proofErr w:type="spellStart"/>
      <w:r>
        <w:rPr>
          <w:rFonts w:ascii="LindeDaxOffice" w:hAnsi="LindeDaxOffice" w:cs="Arial"/>
          <w:sz w:val="22"/>
          <w:szCs w:val="22"/>
        </w:rPr>
        <w:t>StaplerCup</w:t>
      </w:r>
      <w:proofErr w:type="spellEnd"/>
      <w:r>
        <w:rPr>
          <w:rFonts w:ascii="LindeDaxOffice" w:hAnsi="LindeDaxOffice" w:cs="Arial"/>
          <w:sz w:val="22"/>
          <w:szCs w:val="22"/>
        </w:rPr>
        <w:t xml:space="preserve"> hilft e.V. Menschen zu finden, die</w:t>
      </w:r>
      <w:r w:rsidR="00BD1108">
        <w:rPr>
          <w:rFonts w:ascii="LindeDaxOffice" w:hAnsi="LindeDaxOffice" w:cs="Arial"/>
          <w:sz w:val="22"/>
          <w:szCs w:val="22"/>
        </w:rPr>
        <w:t xml:space="preserve"> nicht nur bekannt, sondern vor allem</w:t>
      </w:r>
      <w:r>
        <w:rPr>
          <w:rFonts w:ascii="LindeDaxOffice" w:hAnsi="LindeDaxOffice" w:cs="Arial"/>
          <w:sz w:val="22"/>
          <w:szCs w:val="22"/>
        </w:rPr>
        <w:t xml:space="preserve"> mit ganzem Herzen </w:t>
      </w:r>
      <w:r w:rsidR="00BD1108">
        <w:rPr>
          <w:rFonts w:ascii="LindeDaxOffice" w:hAnsi="LindeDaxOffice" w:cs="Arial"/>
          <w:sz w:val="22"/>
          <w:szCs w:val="22"/>
        </w:rPr>
        <w:t>bei der Sache sind. Das spürt man bei „Spielend helfen“ und Di</w:t>
      </w:r>
      <w:r w:rsidR="00715118">
        <w:rPr>
          <w:rFonts w:ascii="LindeDaxOffice" w:hAnsi="LindeDaxOffice" w:cs="Arial"/>
          <w:sz w:val="22"/>
          <w:szCs w:val="22"/>
        </w:rPr>
        <w:t>eter Thoma sofort“, erklärt Horst Schneider, Vorstandsmitglied</w:t>
      </w:r>
      <w:r w:rsidR="00BD1108">
        <w:rPr>
          <w:rFonts w:ascii="LindeDaxOffice" w:hAnsi="LindeDaxOffice" w:cs="Arial"/>
          <w:sz w:val="22"/>
          <w:szCs w:val="22"/>
        </w:rPr>
        <w:t xml:space="preserve"> des</w:t>
      </w:r>
      <w:r w:rsidR="00715118">
        <w:rPr>
          <w:rFonts w:ascii="LindeDaxOffice" w:hAnsi="LindeDaxOffice" w:cs="Arial"/>
          <w:sz w:val="22"/>
          <w:szCs w:val="22"/>
        </w:rPr>
        <w:t xml:space="preserve"> Vereins </w:t>
      </w:r>
      <w:proofErr w:type="spellStart"/>
      <w:r w:rsidR="00715118">
        <w:rPr>
          <w:rFonts w:ascii="LindeDaxOffice" w:hAnsi="LindeDaxOffice" w:cs="Arial"/>
          <w:sz w:val="22"/>
          <w:szCs w:val="22"/>
        </w:rPr>
        <w:t>StaplerCup</w:t>
      </w:r>
      <w:proofErr w:type="spellEnd"/>
      <w:r w:rsidR="00715118">
        <w:rPr>
          <w:rFonts w:ascii="LindeDaxOffice" w:hAnsi="LindeDaxOffice" w:cs="Arial"/>
          <w:sz w:val="22"/>
          <w:szCs w:val="22"/>
        </w:rPr>
        <w:t xml:space="preserve"> hilft e.V.</w:t>
      </w:r>
    </w:p>
    <w:p w14:paraId="75089CB8" w14:textId="77777777" w:rsidR="00727363" w:rsidRDefault="00727363" w:rsidP="0051733A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5733F18B" w14:textId="0467FFFF" w:rsidR="00727363" w:rsidRPr="00727363" w:rsidRDefault="00727363" w:rsidP="00727363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 w:rsidRPr="00727363">
        <w:rPr>
          <w:rFonts w:ascii="LindeDaxOffice" w:hAnsi="LindeDaxOffice" w:cs="Arial"/>
          <w:sz w:val="22"/>
          <w:szCs w:val="22"/>
        </w:rPr>
        <w:t xml:space="preserve">Zum Finale der Meisterschaften im Staplerfahren kommen jährlich Mitte September in Aschaffenburg </w:t>
      </w:r>
      <w:r w:rsidR="00BD1108">
        <w:rPr>
          <w:rFonts w:ascii="LindeDaxOffice" w:hAnsi="LindeDaxOffice" w:cs="Arial"/>
          <w:sz w:val="22"/>
          <w:szCs w:val="22"/>
        </w:rPr>
        <w:t>rund</w:t>
      </w:r>
      <w:r w:rsidRPr="00727363">
        <w:rPr>
          <w:rFonts w:ascii="LindeDaxOffice" w:hAnsi="LindeDaxOffice" w:cs="Arial"/>
          <w:sz w:val="22"/>
          <w:szCs w:val="22"/>
        </w:rPr>
        <w:t xml:space="preserve"> </w:t>
      </w:r>
      <w:r w:rsidR="00140F1F">
        <w:rPr>
          <w:rFonts w:ascii="LindeDaxOffice" w:hAnsi="LindeDaxOffice" w:cs="Arial"/>
          <w:sz w:val="22"/>
          <w:szCs w:val="22"/>
        </w:rPr>
        <w:t>200</w:t>
      </w:r>
      <w:r w:rsidRPr="00727363">
        <w:rPr>
          <w:rFonts w:ascii="LindeDaxOffice" w:hAnsi="LindeDaxOffice" w:cs="Arial"/>
          <w:sz w:val="22"/>
          <w:szCs w:val="22"/>
        </w:rPr>
        <w:t xml:space="preserve"> Staplerfahrer aus allen Teilen der Welt zusammen, ihre Leistungen und ein abwechslungsreiches Rahmenprogramm ziehen bis zu 15.000 Zuschauer in die Main-Metropole. </w:t>
      </w:r>
      <w:r w:rsidR="00BD1108">
        <w:rPr>
          <w:rFonts w:ascii="LindeDaxOffice" w:hAnsi="LindeDaxOffice" w:cs="Arial"/>
          <w:sz w:val="22"/>
          <w:szCs w:val="22"/>
        </w:rPr>
        <w:t xml:space="preserve">Neben den ausgewählten Initiativen der Botschafter sind </w:t>
      </w:r>
      <w:r w:rsidR="00BD1108" w:rsidRPr="00727363">
        <w:rPr>
          <w:rFonts w:ascii="LindeDaxOffice" w:hAnsi="LindeDaxOffice" w:cs="Arial"/>
          <w:sz w:val="22"/>
          <w:szCs w:val="22"/>
        </w:rPr>
        <w:t xml:space="preserve">Projekte zur Unterstützung von Kindern, Jugendlichen und Senioren in Aschaffenburg und Umgebung </w:t>
      </w:r>
      <w:r w:rsidR="00BD1108">
        <w:rPr>
          <w:rFonts w:ascii="LindeDaxOffice" w:hAnsi="LindeDaxOffice" w:cs="Arial"/>
          <w:sz w:val="22"/>
          <w:szCs w:val="22"/>
        </w:rPr>
        <w:t xml:space="preserve">die Hauptbegünstigten der Aktivitäten von </w:t>
      </w:r>
      <w:proofErr w:type="spellStart"/>
      <w:r w:rsidR="00BD1108">
        <w:rPr>
          <w:rFonts w:ascii="LindeDaxOffice" w:hAnsi="LindeDaxOffice" w:cs="Arial"/>
          <w:sz w:val="22"/>
          <w:szCs w:val="22"/>
        </w:rPr>
        <w:t>StaplerCup</w:t>
      </w:r>
      <w:proofErr w:type="spellEnd"/>
      <w:r w:rsidR="00BD1108">
        <w:rPr>
          <w:rFonts w:ascii="LindeDaxOffice" w:hAnsi="LindeDaxOffice" w:cs="Arial"/>
          <w:sz w:val="22"/>
          <w:szCs w:val="22"/>
        </w:rPr>
        <w:t xml:space="preserve"> hilft e.V</w:t>
      </w:r>
      <w:r w:rsidRPr="00727363">
        <w:rPr>
          <w:rFonts w:ascii="LindeDaxOffice" w:hAnsi="LindeDaxOffice" w:cs="Arial"/>
          <w:sz w:val="22"/>
          <w:szCs w:val="22"/>
        </w:rPr>
        <w:t xml:space="preserve">. </w:t>
      </w:r>
      <w:r w:rsidR="00BD1108">
        <w:rPr>
          <w:rFonts w:ascii="LindeDaxOffice" w:hAnsi="LindeDaxOffice" w:cs="Arial"/>
          <w:sz w:val="22"/>
          <w:szCs w:val="22"/>
        </w:rPr>
        <w:t>Über</w:t>
      </w:r>
      <w:r w:rsidRPr="00727363">
        <w:rPr>
          <w:rFonts w:ascii="LindeDaxOffice" w:hAnsi="LindeDaxOffice" w:cs="Arial"/>
          <w:sz w:val="22"/>
          <w:szCs w:val="22"/>
        </w:rPr>
        <w:t xml:space="preserve"> 250.000 Euro wurden seit der Gründung gesammelt und an gemeinnützige Einrichtungen gespendet.</w:t>
      </w:r>
    </w:p>
    <w:p w14:paraId="7EC63723" w14:textId="77777777" w:rsidR="00727363" w:rsidRPr="00727363" w:rsidRDefault="00727363" w:rsidP="00727363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 w:rsidRPr="00727363">
        <w:rPr>
          <w:rFonts w:ascii="LindeDaxOffice" w:hAnsi="LindeDaxOffice" w:cs="Arial"/>
          <w:sz w:val="22"/>
          <w:szCs w:val="22"/>
        </w:rPr>
        <w:t xml:space="preserve"> </w:t>
      </w:r>
    </w:p>
    <w:bookmarkEnd w:id="1"/>
    <w:bookmarkEnd w:id="2"/>
    <w:p w14:paraId="08A24714" w14:textId="24D49CC6" w:rsidR="006B6FB5" w:rsidRDefault="00337FED" w:rsidP="008147A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sz w:val="22"/>
          <w:szCs w:val="22"/>
        </w:rPr>
        <w:t xml:space="preserve">Weitere Informationen unter </w:t>
      </w:r>
      <w:r w:rsidR="006119F2">
        <w:rPr>
          <w:rFonts w:ascii="LindeDaxOffice" w:hAnsi="LindeDaxOffice" w:cs="Arial"/>
          <w:sz w:val="22"/>
          <w:szCs w:val="22"/>
        </w:rPr>
        <w:t>www.spielendhelfen.org.</w:t>
      </w:r>
      <w:r>
        <w:rPr>
          <w:rFonts w:ascii="LindeDaxOffice" w:hAnsi="LindeDaxOffice" w:cs="Arial"/>
          <w:sz w:val="22"/>
          <w:szCs w:val="22"/>
        </w:rPr>
        <w:t xml:space="preserve"> </w:t>
      </w:r>
    </w:p>
    <w:p w14:paraId="4464B487" w14:textId="77777777" w:rsidR="00730C44" w:rsidRDefault="00730C44" w:rsidP="008147A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6751B39E" w14:textId="77777777" w:rsidR="00730C44" w:rsidRDefault="00730C44" w:rsidP="00730C44">
      <w:pPr>
        <w:widowControl w:val="0"/>
        <w:autoSpaceDE w:val="0"/>
        <w:autoSpaceDN w:val="0"/>
        <w:adjustRightInd w:val="0"/>
        <w:spacing w:line="360" w:lineRule="auto"/>
        <w:rPr>
          <w:rFonts w:ascii="LindeDaxOffice" w:hAnsi="LindeDaxOffice" w:cs="Arial"/>
          <w:sz w:val="22"/>
          <w:szCs w:val="22"/>
        </w:rPr>
      </w:pPr>
    </w:p>
    <w:p w14:paraId="391B3F9A" w14:textId="77777777" w:rsidR="00337FED" w:rsidRPr="005F0BF4" w:rsidRDefault="00337FED" w:rsidP="00730C44">
      <w:pPr>
        <w:widowControl w:val="0"/>
        <w:autoSpaceDE w:val="0"/>
        <w:autoSpaceDN w:val="0"/>
        <w:adjustRightInd w:val="0"/>
        <w:spacing w:line="360" w:lineRule="auto"/>
        <w:rPr>
          <w:rFonts w:ascii="LindeDaxOffice" w:hAnsi="LindeDaxOffice" w:cs="Arial"/>
          <w:sz w:val="22"/>
          <w:szCs w:val="22"/>
        </w:rPr>
      </w:pPr>
    </w:p>
    <w:p w14:paraId="55A75677" w14:textId="77777777" w:rsidR="006B6FB5" w:rsidRPr="006B6FB5" w:rsidRDefault="006B6FB5" w:rsidP="006B6FB5">
      <w:pPr>
        <w:spacing w:line="280" w:lineRule="atLeast"/>
        <w:rPr>
          <w:rFonts w:ascii="LindeDaxOffice" w:hAnsi="LindeDaxOffice" w:cs="Arial"/>
          <w:b/>
          <w:color w:val="000000"/>
          <w:sz w:val="22"/>
          <w:szCs w:val="22"/>
        </w:rPr>
      </w:pPr>
      <w:r w:rsidRPr="006B6FB5">
        <w:rPr>
          <w:rFonts w:ascii="LindeDaxOffice" w:hAnsi="LindeDaxOffice" w:cs="Arial"/>
          <w:b/>
          <w:color w:val="000000"/>
          <w:sz w:val="22"/>
          <w:szCs w:val="22"/>
        </w:rPr>
        <w:t>Pressekontakt:</w:t>
      </w:r>
    </w:p>
    <w:p w14:paraId="0FAD0859" w14:textId="2024A07B" w:rsidR="006B6FB5" w:rsidRPr="006B6FB5" w:rsidRDefault="00964AEF" w:rsidP="006B6FB5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  <w:r>
        <w:rPr>
          <w:rFonts w:ascii="LindeDaxOffice" w:hAnsi="LindeDaxOffice" w:cs="Arial"/>
          <w:color w:val="000000"/>
          <w:sz w:val="22"/>
          <w:szCs w:val="22"/>
        </w:rPr>
        <w:t xml:space="preserve">Marcus </w:t>
      </w:r>
      <w:proofErr w:type="spellStart"/>
      <w:r>
        <w:rPr>
          <w:rFonts w:ascii="LindeDaxOffice" w:hAnsi="LindeDaxOffice" w:cs="Arial"/>
          <w:color w:val="000000"/>
          <w:sz w:val="22"/>
          <w:szCs w:val="22"/>
        </w:rPr>
        <w:t>Rügamer</w:t>
      </w:r>
      <w:proofErr w:type="spellEnd"/>
      <w:r>
        <w:rPr>
          <w:rFonts w:ascii="LindeDaxOffice" w:hAnsi="LindeDaxOffice" w:cs="Arial"/>
          <w:color w:val="000000"/>
          <w:sz w:val="22"/>
          <w:szCs w:val="22"/>
        </w:rPr>
        <w:br/>
        <w:t>Linde Material Handling</w:t>
      </w:r>
    </w:p>
    <w:p w14:paraId="7C25EE22" w14:textId="1723BFC9" w:rsidR="006B6FB5" w:rsidRDefault="00964AEF" w:rsidP="006B6FB5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  <w:r>
        <w:rPr>
          <w:rFonts w:ascii="LindeDaxOffice" w:hAnsi="LindeDaxOffice" w:cs="Arial"/>
          <w:color w:val="000000"/>
          <w:sz w:val="22"/>
          <w:szCs w:val="22"/>
        </w:rPr>
        <w:t>0 60 21/99-16 96</w:t>
      </w:r>
      <w:r>
        <w:rPr>
          <w:rFonts w:ascii="LindeDaxOffice" w:hAnsi="LindeDaxOffice" w:cs="Arial"/>
          <w:color w:val="000000"/>
          <w:sz w:val="22"/>
          <w:szCs w:val="22"/>
        </w:rPr>
        <w:br/>
      </w:r>
      <w:r w:rsidRPr="00AD029D">
        <w:rPr>
          <w:rFonts w:ascii="LindeDaxOffice" w:hAnsi="LindeDaxOffice" w:cs="Arial"/>
          <w:sz w:val="22"/>
          <w:szCs w:val="22"/>
        </w:rPr>
        <w:t>marcus.ruegamer@linde-mh.de</w:t>
      </w:r>
    </w:p>
    <w:p w14:paraId="35316F2A" w14:textId="77777777" w:rsidR="00964AEF" w:rsidRDefault="00964AEF" w:rsidP="00964AEF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</w:p>
    <w:p w14:paraId="5EF67D46" w14:textId="598A9CE0" w:rsidR="00FD55B0" w:rsidRDefault="005169BE" w:rsidP="006B6FB5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  <w:r>
        <w:rPr>
          <w:rFonts w:ascii="LindeDaxOffice" w:hAnsi="LindeDaxOffice" w:cs="Arial"/>
          <w:color w:val="000000"/>
          <w:sz w:val="22"/>
          <w:szCs w:val="22"/>
        </w:rPr>
        <w:t xml:space="preserve">Annette </w:t>
      </w:r>
      <w:proofErr w:type="spellStart"/>
      <w:r>
        <w:rPr>
          <w:rFonts w:ascii="LindeDaxOffice" w:hAnsi="LindeDaxOffice" w:cs="Arial"/>
          <w:color w:val="000000"/>
          <w:sz w:val="22"/>
          <w:szCs w:val="22"/>
        </w:rPr>
        <w:t>v.Wrisberg</w:t>
      </w:r>
      <w:proofErr w:type="spellEnd"/>
    </w:p>
    <w:p w14:paraId="5B835CC3" w14:textId="65C32B6D" w:rsidR="005169BE" w:rsidRDefault="005169BE" w:rsidP="006B6FB5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  <w:r>
        <w:rPr>
          <w:rFonts w:ascii="LindeDaxOffice" w:hAnsi="LindeDaxOffice" w:cs="Arial"/>
          <w:color w:val="000000"/>
          <w:sz w:val="22"/>
          <w:szCs w:val="22"/>
        </w:rPr>
        <w:t xml:space="preserve">Pressebüro </w:t>
      </w:r>
      <w:proofErr w:type="spellStart"/>
      <w:r>
        <w:rPr>
          <w:rFonts w:ascii="LindeDaxOffice" w:hAnsi="LindeDaxOffice" w:cs="Arial"/>
          <w:color w:val="000000"/>
          <w:sz w:val="22"/>
          <w:szCs w:val="22"/>
        </w:rPr>
        <w:t>StaplerCup</w:t>
      </w:r>
      <w:proofErr w:type="spellEnd"/>
    </w:p>
    <w:p w14:paraId="35B116C4" w14:textId="5F50C675" w:rsidR="005169BE" w:rsidRDefault="005169BE" w:rsidP="006B6FB5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  <w:r>
        <w:rPr>
          <w:rFonts w:ascii="LindeDaxOffice" w:hAnsi="LindeDaxOffice" w:cs="Arial"/>
          <w:color w:val="000000"/>
          <w:sz w:val="22"/>
          <w:szCs w:val="22"/>
        </w:rPr>
        <w:t>02 28/85 40 81 65</w:t>
      </w:r>
    </w:p>
    <w:p w14:paraId="0B65E6B8" w14:textId="78609C0C" w:rsidR="005169BE" w:rsidRDefault="006119F2" w:rsidP="006B6FB5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  <w:hyperlink r:id="rId7" w:history="1">
        <w:r w:rsidR="005169BE" w:rsidRPr="00B36547">
          <w:rPr>
            <w:rStyle w:val="Link"/>
            <w:rFonts w:ascii="LindeDaxOffice" w:hAnsi="LindeDaxOffice" w:cs="Arial"/>
            <w:sz w:val="22"/>
            <w:szCs w:val="22"/>
          </w:rPr>
          <w:t>avw@korakom.de</w:t>
        </w:r>
      </w:hyperlink>
    </w:p>
    <w:p w14:paraId="38DA5763" w14:textId="77777777" w:rsidR="005169BE" w:rsidRPr="006B6FB5" w:rsidRDefault="005169BE" w:rsidP="006B6FB5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</w:p>
    <w:p w14:paraId="5ABF1603" w14:textId="77777777" w:rsidR="0037691A" w:rsidRPr="00452DBC" w:rsidRDefault="0037691A" w:rsidP="0037691A">
      <w:pPr>
        <w:spacing w:line="280" w:lineRule="atLeast"/>
        <w:jc w:val="both"/>
        <w:rPr>
          <w:rFonts w:ascii="LindeDaxOffice" w:hAnsi="LindeDaxOffice" w:cs="Arial"/>
          <w:b/>
          <w:color w:val="000000"/>
          <w:sz w:val="16"/>
          <w:szCs w:val="16"/>
        </w:rPr>
      </w:pPr>
      <w:r w:rsidRPr="00452DBC">
        <w:rPr>
          <w:rFonts w:ascii="LindeDaxOffice" w:hAnsi="LindeDaxOffice" w:cs="Arial"/>
          <w:b/>
          <w:color w:val="000000"/>
          <w:sz w:val="16"/>
          <w:szCs w:val="16"/>
        </w:rPr>
        <w:t xml:space="preserve">Über den </w:t>
      </w:r>
      <w:proofErr w:type="spellStart"/>
      <w:r w:rsidRPr="00452DBC">
        <w:rPr>
          <w:rFonts w:ascii="LindeDaxOffice" w:hAnsi="LindeDaxOffice" w:cs="Arial"/>
          <w:b/>
          <w:color w:val="000000"/>
          <w:sz w:val="16"/>
          <w:szCs w:val="16"/>
        </w:rPr>
        <w:t>StaplerCup</w:t>
      </w:r>
      <w:proofErr w:type="spellEnd"/>
    </w:p>
    <w:p w14:paraId="6FBC5245" w14:textId="77777777" w:rsidR="0037691A" w:rsidRPr="00452DBC" w:rsidRDefault="0037691A" w:rsidP="0037691A">
      <w:pPr>
        <w:spacing w:before="120" w:line="280" w:lineRule="atLeast"/>
        <w:jc w:val="both"/>
        <w:rPr>
          <w:rFonts w:ascii="LindeDaxOffice" w:hAnsi="LindeDaxOffice" w:cs="Arial"/>
          <w:color w:val="000000"/>
          <w:sz w:val="16"/>
          <w:szCs w:val="16"/>
        </w:rPr>
      </w:pP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Der </w:t>
      </w:r>
      <w:proofErr w:type="spellStart"/>
      <w:r w:rsidRPr="00452DBC">
        <w:rPr>
          <w:rFonts w:ascii="LindeDaxOffice" w:hAnsi="LindeDaxOffice" w:cs="Arial"/>
          <w:color w:val="000000"/>
          <w:sz w:val="16"/>
          <w:szCs w:val="16"/>
        </w:rPr>
        <w:t>StaplerCup</w:t>
      </w:r>
      <w:proofErr w:type="spellEnd"/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wurde 2005 erstmalig als reine deutsche Meisterschaft ausgetragen – </w:t>
      </w:r>
      <w:r>
        <w:rPr>
          <w:rFonts w:ascii="LindeDaxOffice" w:hAnsi="LindeDaxOffice" w:cs="Arial"/>
          <w:color w:val="000000"/>
          <w:sz w:val="16"/>
          <w:szCs w:val="16"/>
        </w:rPr>
        <w:t>knapp 25.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000 </w:t>
      </w:r>
      <w:r>
        <w:rPr>
          <w:rFonts w:ascii="LindeDaxOffice" w:hAnsi="LindeDaxOffice" w:cs="Arial"/>
          <w:color w:val="000000"/>
          <w:sz w:val="16"/>
          <w:szCs w:val="16"/>
        </w:rPr>
        <w:t>Starts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sind seither bei dem Wettbewerb </w:t>
      </w:r>
      <w:r>
        <w:rPr>
          <w:rFonts w:ascii="LindeDaxOffice" w:hAnsi="LindeDaxOffice" w:cs="Arial"/>
          <w:color w:val="000000"/>
          <w:sz w:val="16"/>
          <w:szCs w:val="16"/>
        </w:rPr>
        <w:t>gefahren worden</w:t>
      </w:r>
      <w:r w:rsidRPr="00452DBC">
        <w:rPr>
          <w:rFonts w:ascii="LindeDaxOffice" w:hAnsi="LindeDaxOffice" w:cs="Arial"/>
          <w:color w:val="000000"/>
          <w:sz w:val="16"/>
          <w:szCs w:val="16"/>
        </w:rPr>
        <w:t>, bei dem es um Präzision, Schnelligkeit und Übersicht auf dem Gabelstapler geht. 2007 wurde die Veranstaltung um den internationalen Team-Wettbewerb „International Championship“ erweitert; seit 2008 wird auch in der Disziplin „</w:t>
      </w:r>
      <w:proofErr w:type="spellStart"/>
      <w:r>
        <w:rPr>
          <w:rFonts w:ascii="LindeDaxOffice" w:hAnsi="LindeDaxOffice" w:cs="Arial"/>
          <w:color w:val="000000"/>
          <w:sz w:val="16"/>
          <w:szCs w:val="16"/>
        </w:rPr>
        <w:t>Logistic</w:t>
      </w:r>
      <w:proofErr w:type="spellEnd"/>
      <w:r>
        <w:rPr>
          <w:rFonts w:ascii="LindeDaxOffice" w:hAnsi="LindeDaxOffice" w:cs="Arial"/>
          <w:color w:val="000000"/>
          <w:sz w:val="16"/>
          <w:szCs w:val="16"/>
        </w:rPr>
        <w:t xml:space="preserve"> Championship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“ ein</w:t>
      </w:r>
      <w:r>
        <w:rPr>
          <w:rFonts w:ascii="LindeDaxOffice" w:hAnsi="LindeDaxOffice" w:cs="Arial"/>
          <w:color w:val="000000"/>
          <w:sz w:val="16"/>
          <w:szCs w:val="16"/>
        </w:rPr>
        <w:t>e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>
        <w:rPr>
          <w:rFonts w:ascii="LindeDaxOffice" w:hAnsi="LindeDaxOffice" w:cs="Arial"/>
          <w:color w:val="000000"/>
          <w:sz w:val="16"/>
          <w:szCs w:val="16"/>
        </w:rPr>
        <w:t>Firmen-Team-Meisterschaft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ausgetragen. Der e</w:t>
      </w:r>
      <w:r>
        <w:rPr>
          <w:rFonts w:ascii="LindeDaxOffice" w:hAnsi="LindeDaxOffice" w:cs="Arial"/>
          <w:color w:val="000000"/>
          <w:sz w:val="16"/>
          <w:szCs w:val="16"/>
        </w:rPr>
        <w:t>rste Weltmeistertitel wurde 2014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an den Deutschen Stefan Theissen vergeben.</w:t>
      </w:r>
      <w:r>
        <w:rPr>
          <w:rFonts w:ascii="LindeDaxOffice" w:hAnsi="LindeDaxOffice" w:cs="Arial"/>
          <w:color w:val="000000"/>
          <w:sz w:val="16"/>
          <w:szCs w:val="16"/>
        </w:rPr>
        <w:t xml:space="preserve"> Seit 2015 kämpfen auch 12 Staplerfahrerinnen in einem separaten Finale um die Auszeichnung als beste Frau am Steuer eines Gabelstaplers.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Wichtigstes </w:t>
      </w:r>
      <w:r>
        <w:rPr>
          <w:rFonts w:ascii="LindeDaxOffice" w:hAnsi="LindeDaxOffice" w:cs="Arial"/>
          <w:color w:val="000000"/>
          <w:sz w:val="16"/>
          <w:szCs w:val="16"/>
        </w:rPr>
        <w:t xml:space="preserve">inhaltliches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Anliegen des Veranstalters Linde Material Handling ist die </w:t>
      </w:r>
      <w:r>
        <w:rPr>
          <w:rFonts w:ascii="LindeDaxOffice" w:hAnsi="LindeDaxOffice" w:cs="Arial"/>
          <w:color w:val="000000"/>
          <w:sz w:val="16"/>
          <w:szCs w:val="16"/>
        </w:rPr>
        <w:t>Verbesserung der Sicherheit in Lagern und Logistikbetrieben: Die Fähigkeiten der Fahrer und ihre Aufmerksamkeit am Arbeitsplatz sollen geschult werden, um</w:t>
      </w:r>
      <w:r w:rsidRPr="006E571E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>
        <w:rPr>
          <w:rFonts w:ascii="LindeDaxOffice" w:hAnsi="LindeDaxOffice" w:cs="Arial"/>
          <w:color w:val="000000"/>
          <w:sz w:val="16"/>
          <w:szCs w:val="16"/>
        </w:rPr>
        <w:t xml:space="preserve">Unfälle zu vermeiden.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Jährlich begeistert die dreitägige Veranstaltung auf dem Aschaffenburger Schlossplatz, die von einem bunten Familienprogramm begleitet wird, an die 15.000 Zuschauer. </w:t>
      </w:r>
    </w:p>
    <w:p w14:paraId="26AD1176" w14:textId="77777777" w:rsidR="0037691A" w:rsidRPr="005C37B1" w:rsidRDefault="0037691A" w:rsidP="0037691A">
      <w:pPr>
        <w:spacing w:before="120" w:line="280" w:lineRule="atLeast"/>
        <w:jc w:val="both"/>
        <w:rPr>
          <w:rFonts w:ascii="LindeDaxOffice" w:hAnsi="LindeDaxOffice" w:cs="Arial"/>
          <w:color w:val="000000"/>
          <w:sz w:val="22"/>
          <w:szCs w:val="22"/>
        </w:rPr>
      </w:pP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Der </w:t>
      </w:r>
      <w:proofErr w:type="spellStart"/>
      <w:r w:rsidRPr="00452DBC">
        <w:rPr>
          <w:rFonts w:ascii="LindeDaxOffice" w:hAnsi="LindeDaxOffice" w:cs="Arial"/>
          <w:color w:val="000000"/>
          <w:sz w:val="16"/>
          <w:szCs w:val="16"/>
        </w:rPr>
        <w:t>StaplerCup</w:t>
      </w:r>
      <w:proofErr w:type="spellEnd"/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wurde bereits mit zahlreichen Preisen der Kommunikations- und Wirtschaftsbranche, unter anderem dem PR-Award in Gold, dem Internationalen Deutschen PR- Preis und dem internationalen Titel „Bester europäischer Sportevent“ vom </w:t>
      </w:r>
      <w:proofErr w:type="spellStart"/>
      <w:r w:rsidRPr="00452DBC">
        <w:rPr>
          <w:rFonts w:ascii="LindeDaxOffice" w:hAnsi="LindeDaxOffice" w:cs="Arial"/>
          <w:color w:val="000000"/>
          <w:sz w:val="16"/>
          <w:szCs w:val="16"/>
        </w:rPr>
        <w:t>EuBEA</w:t>
      </w:r>
      <w:proofErr w:type="spellEnd"/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ausgezeichnet. 2013 erhielt der </w:t>
      </w:r>
      <w:proofErr w:type="spellStart"/>
      <w:r w:rsidRPr="00452DBC">
        <w:rPr>
          <w:rFonts w:ascii="LindeDaxOffice" w:hAnsi="LindeDaxOffice" w:cs="Arial"/>
          <w:color w:val="000000"/>
          <w:sz w:val="16"/>
          <w:szCs w:val="16"/>
        </w:rPr>
        <w:t>StaplerCup</w:t>
      </w:r>
      <w:proofErr w:type="spellEnd"/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Gold und die höchste Auszeichnung „Best </w:t>
      </w:r>
      <w:proofErr w:type="spellStart"/>
      <w:r w:rsidRPr="00452DBC">
        <w:rPr>
          <w:rFonts w:ascii="LindeDaxOffice" w:hAnsi="LindeDaxOffice" w:cs="Arial"/>
          <w:color w:val="000000"/>
          <w:sz w:val="16"/>
          <w:szCs w:val="16"/>
        </w:rPr>
        <w:t>of</w:t>
      </w:r>
      <w:proofErr w:type="spellEnd"/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Show“ bei den renommierten amerikanischen GALAXY Awards. </w:t>
      </w:r>
    </w:p>
    <w:p w14:paraId="25BB5360" w14:textId="4EFB9A45" w:rsidR="00FD55B0" w:rsidRPr="00452DBC" w:rsidRDefault="00FD55B0" w:rsidP="0037691A">
      <w:pPr>
        <w:spacing w:line="280" w:lineRule="atLeast"/>
        <w:rPr>
          <w:rFonts w:ascii="LindeDaxOffice" w:hAnsi="LindeDaxOffice" w:cs="Arial"/>
          <w:color w:val="000000"/>
          <w:sz w:val="16"/>
          <w:szCs w:val="16"/>
        </w:rPr>
      </w:pPr>
    </w:p>
    <w:sectPr w:rsidR="00FD55B0" w:rsidRPr="00452DBC" w:rsidSect="008D6882">
      <w:pgSz w:w="11906" w:h="16838"/>
      <w:pgMar w:top="1134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deDaxOffice">
    <w:panose1 w:val="020B0500000000000000"/>
    <w:charset w:val="00"/>
    <w:family w:val="auto"/>
    <w:pitch w:val="variable"/>
    <w:sig w:usb0="8000002F" w:usb1="4000004A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F3672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7130D"/>
    <w:multiLevelType w:val="hybridMultilevel"/>
    <w:tmpl w:val="2EFCE560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A92365"/>
    <w:multiLevelType w:val="hybridMultilevel"/>
    <w:tmpl w:val="2B6E62B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3B636C"/>
    <w:multiLevelType w:val="hybridMultilevel"/>
    <w:tmpl w:val="3918D90A"/>
    <w:lvl w:ilvl="0" w:tplc="CC84A21A">
      <w:numFmt w:val="bullet"/>
      <w:lvlText w:val="-"/>
      <w:lvlJc w:val="left"/>
      <w:pPr>
        <w:ind w:left="720" w:hanging="360"/>
      </w:pPr>
      <w:rPr>
        <w:rFonts w:ascii="LindeDaxOffice" w:eastAsia="Times New Roman" w:hAnsi="LindeDaxOffice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A5"/>
    <w:rsid w:val="00001103"/>
    <w:rsid w:val="00004E5D"/>
    <w:rsid w:val="00005BDD"/>
    <w:rsid w:val="00010595"/>
    <w:rsid w:val="00010962"/>
    <w:rsid w:val="000144CC"/>
    <w:rsid w:val="00027E14"/>
    <w:rsid w:val="00033F29"/>
    <w:rsid w:val="000348C7"/>
    <w:rsid w:val="0004003D"/>
    <w:rsid w:val="0004406B"/>
    <w:rsid w:val="0005012A"/>
    <w:rsid w:val="00050F9F"/>
    <w:rsid w:val="0005133E"/>
    <w:rsid w:val="0005282E"/>
    <w:rsid w:val="00055EE3"/>
    <w:rsid w:val="00056978"/>
    <w:rsid w:val="000600F1"/>
    <w:rsid w:val="00062A81"/>
    <w:rsid w:val="0006630F"/>
    <w:rsid w:val="00072A09"/>
    <w:rsid w:val="00073373"/>
    <w:rsid w:val="0007372A"/>
    <w:rsid w:val="0007670D"/>
    <w:rsid w:val="00084A09"/>
    <w:rsid w:val="00092B0D"/>
    <w:rsid w:val="000964B0"/>
    <w:rsid w:val="000A5166"/>
    <w:rsid w:val="000B0414"/>
    <w:rsid w:val="000B379D"/>
    <w:rsid w:val="000B4731"/>
    <w:rsid w:val="000B61AF"/>
    <w:rsid w:val="000B6233"/>
    <w:rsid w:val="000C5E67"/>
    <w:rsid w:val="000C729D"/>
    <w:rsid w:val="000D2AB4"/>
    <w:rsid w:val="000D2D88"/>
    <w:rsid w:val="000D35F7"/>
    <w:rsid w:val="000E7C39"/>
    <w:rsid w:val="000F07B0"/>
    <w:rsid w:val="000F18BC"/>
    <w:rsid w:val="000F4C7B"/>
    <w:rsid w:val="00104D3D"/>
    <w:rsid w:val="00110477"/>
    <w:rsid w:val="00110BA7"/>
    <w:rsid w:val="00116D66"/>
    <w:rsid w:val="00116F28"/>
    <w:rsid w:val="00117794"/>
    <w:rsid w:val="001301FA"/>
    <w:rsid w:val="00136DDA"/>
    <w:rsid w:val="00140F1F"/>
    <w:rsid w:val="00141E06"/>
    <w:rsid w:val="001452DA"/>
    <w:rsid w:val="00153139"/>
    <w:rsid w:val="00156485"/>
    <w:rsid w:val="00160672"/>
    <w:rsid w:val="0016293A"/>
    <w:rsid w:val="00164690"/>
    <w:rsid w:val="0017337B"/>
    <w:rsid w:val="00180067"/>
    <w:rsid w:val="00180CFA"/>
    <w:rsid w:val="00182305"/>
    <w:rsid w:val="00185575"/>
    <w:rsid w:val="00185FF2"/>
    <w:rsid w:val="00191E22"/>
    <w:rsid w:val="001A35FA"/>
    <w:rsid w:val="001A3FD1"/>
    <w:rsid w:val="001A5CA7"/>
    <w:rsid w:val="001B302B"/>
    <w:rsid w:val="001B3E71"/>
    <w:rsid w:val="001B5FDA"/>
    <w:rsid w:val="001C0320"/>
    <w:rsid w:val="001C40CA"/>
    <w:rsid w:val="001D6E41"/>
    <w:rsid w:val="001E13E1"/>
    <w:rsid w:val="001E2D8B"/>
    <w:rsid w:val="001E3ABE"/>
    <w:rsid w:val="001F1D4B"/>
    <w:rsid w:val="00211667"/>
    <w:rsid w:val="00211E8B"/>
    <w:rsid w:val="002127AF"/>
    <w:rsid w:val="002141C0"/>
    <w:rsid w:val="00214DD3"/>
    <w:rsid w:val="00216624"/>
    <w:rsid w:val="0022739A"/>
    <w:rsid w:val="00232855"/>
    <w:rsid w:val="00234687"/>
    <w:rsid w:val="00243FED"/>
    <w:rsid w:val="002454AA"/>
    <w:rsid w:val="00250475"/>
    <w:rsid w:val="00255E6B"/>
    <w:rsid w:val="00256183"/>
    <w:rsid w:val="00256474"/>
    <w:rsid w:val="00261BF9"/>
    <w:rsid w:val="00261C0A"/>
    <w:rsid w:val="00262306"/>
    <w:rsid w:val="00262FDA"/>
    <w:rsid w:val="00263416"/>
    <w:rsid w:val="00267217"/>
    <w:rsid w:val="00273301"/>
    <w:rsid w:val="00273D97"/>
    <w:rsid w:val="00283A88"/>
    <w:rsid w:val="002856A4"/>
    <w:rsid w:val="00287B28"/>
    <w:rsid w:val="0029170F"/>
    <w:rsid w:val="002A2DAB"/>
    <w:rsid w:val="002A2E7C"/>
    <w:rsid w:val="002A5665"/>
    <w:rsid w:val="002A612E"/>
    <w:rsid w:val="002B0624"/>
    <w:rsid w:val="002B4132"/>
    <w:rsid w:val="002C147E"/>
    <w:rsid w:val="002D2687"/>
    <w:rsid w:val="002D7180"/>
    <w:rsid w:val="002E4CC0"/>
    <w:rsid w:val="002E69BC"/>
    <w:rsid w:val="002E74B8"/>
    <w:rsid w:val="002F1A60"/>
    <w:rsid w:val="002F3C23"/>
    <w:rsid w:val="00301054"/>
    <w:rsid w:val="003021E0"/>
    <w:rsid w:val="003108EE"/>
    <w:rsid w:val="00310BE4"/>
    <w:rsid w:val="00312C78"/>
    <w:rsid w:val="00313D12"/>
    <w:rsid w:val="003175E2"/>
    <w:rsid w:val="003207B0"/>
    <w:rsid w:val="00323EE6"/>
    <w:rsid w:val="00327B0C"/>
    <w:rsid w:val="00337FED"/>
    <w:rsid w:val="003436FB"/>
    <w:rsid w:val="00344153"/>
    <w:rsid w:val="00345D96"/>
    <w:rsid w:val="00345F13"/>
    <w:rsid w:val="00353799"/>
    <w:rsid w:val="00355730"/>
    <w:rsid w:val="00362C9C"/>
    <w:rsid w:val="0036303A"/>
    <w:rsid w:val="0037691A"/>
    <w:rsid w:val="003822EA"/>
    <w:rsid w:val="00383CA2"/>
    <w:rsid w:val="00387DB6"/>
    <w:rsid w:val="00392B3B"/>
    <w:rsid w:val="00392B73"/>
    <w:rsid w:val="0039746B"/>
    <w:rsid w:val="003A31F4"/>
    <w:rsid w:val="003B2C31"/>
    <w:rsid w:val="003C1055"/>
    <w:rsid w:val="003C203C"/>
    <w:rsid w:val="003C5A18"/>
    <w:rsid w:val="003C6953"/>
    <w:rsid w:val="003C6C8A"/>
    <w:rsid w:val="003C7E72"/>
    <w:rsid w:val="003D0EEE"/>
    <w:rsid w:val="003D1D17"/>
    <w:rsid w:val="003D303C"/>
    <w:rsid w:val="003D3517"/>
    <w:rsid w:val="003D38C1"/>
    <w:rsid w:val="003D554A"/>
    <w:rsid w:val="003D679E"/>
    <w:rsid w:val="003E14CC"/>
    <w:rsid w:val="003F0E87"/>
    <w:rsid w:val="003F2A16"/>
    <w:rsid w:val="003F7600"/>
    <w:rsid w:val="00414F14"/>
    <w:rsid w:val="004200F2"/>
    <w:rsid w:val="00434498"/>
    <w:rsid w:val="00435862"/>
    <w:rsid w:val="004414AB"/>
    <w:rsid w:val="004462E3"/>
    <w:rsid w:val="00450008"/>
    <w:rsid w:val="00450499"/>
    <w:rsid w:val="00452DBC"/>
    <w:rsid w:val="0045563A"/>
    <w:rsid w:val="00456A98"/>
    <w:rsid w:val="004655D2"/>
    <w:rsid w:val="00465BD6"/>
    <w:rsid w:val="00472CA1"/>
    <w:rsid w:val="00475D80"/>
    <w:rsid w:val="00476EAB"/>
    <w:rsid w:val="00482BDC"/>
    <w:rsid w:val="00483483"/>
    <w:rsid w:val="00484727"/>
    <w:rsid w:val="0048787A"/>
    <w:rsid w:val="00494D4E"/>
    <w:rsid w:val="00495B16"/>
    <w:rsid w:val="004B3154"/>
    <w:rsid w:val="004B655C"/>
    <w:rsid w:val="004B722C"/>
    <w:rsid w:val="004C03BF"/>
    <w:rsid w:val="004C5D55"/>
    <w:rsid w:val="004C5EFE"/>
    <w:rsid w:val="004D211E"/>
    <w:rsid w:val="004D3AD6"/>
    <w:rsid w:val="004D482A"/>
    <w:rsid w:val="004E3035"/>
    <w:rsid w:val="004F641F"/>
    <w:rsid w:val="005028DA"/>
    <w:rsid w:val="0050301A"/>
    <w:rsid w:val="005066E6"/>
    <w:rsid w:val="00506F35"/>
    <w:rsid w:val="00510310"/>
    <w:rsid w:val="0051502C"/>
    <w:rsid w:val="005169BE"/>
    <w:rsid w:val="0051733A"/>
    <w:rsid w:val="00521258"/>
    <w:rsid w:val="00526383"/>
    <w:rsid w:val="00526451"/>
    <w:rsid w:val="00526FD9"/>
    <w:rsid w:val="00527D0D"/>
    <w:rsid w:val="005362DF"/>
    <w:rsid w:val="00542EF8"/>
    <w:rsid w:val="005442AD"/>
    <w:rsid w:val="00545082"/>
    <w:rsid w:val="005461D5"/>
    <w:rsid w:val="00552618"/>
    <w:rsid w:val="00554B3A"/>
    <w:rsid w:val="00573993"/>
    <w:rsid w:val="00574AC1"/>
    <w:rsid w:val="00576CEC"/>
    <w:rsid w:val="00584D14"/>
    <w:rsid w:val="005874F9"/>
    <w:rsid w:val="00590237"/>
    <w:rsid w:val="005975F8"/>
    <w:rsid w:val="005A4BB4"/>
    <w:rsid w:val="005A5A95"/>
    <w:rsid w:val="005A7A92"/>
    <w:rsid w:val="005B1E52"/>
    <w:rsid w:val="005B3D03"/>
    <w:rsid w:val="005B5438"/>
    <w:rsid w:val="005C0BBE"/>
    <w:rsid w:val="005C22AA"/>
    <w:rsid w:val="005C5859"/>
    <w:rsid w:val="005D3413"/>
    <w:rsid w:val="005D3656"/>
    <w:rsid w:val="005D7B9C"/>
    <w:rsid w:val="005E2A06"/>
    <w:rsid w:val="005E590C"/>
    <w:rsid w:val="005E65E0"/>
    <w:rsid w:val="005F06F5"/>
    <w:rsid w:val="005F0BF4"/>
    <w:rsid w:val="005F3E45"/>
    <w:rsid w:val="005F46EA"/>
    <w:rsid w:val="006054AA"/>
    <w:rsid w:val="00607E5E"/>
    <w:rsid w:val="006119F2"/>
    <w:rsid w:val="00613A2D"/>
    <w:rsid w:val="00613CB6"/>
    <w:rsid w:val="006210FE"/>
    <w:rsid w:val="006223B3"/>
    <w:rsid w:val="006322B0"/>
    <w:rsid w:val="0063351F"/>
    <w:rsid w:val="00640798"/>
    <w:rsid w:val="006415BB"/>
    <w:rsid w:val="00645E5E"/>
    <w:rsid w:val="00647400"/>
    <w:rsid w:val="0065116F"/>
    <w:rsid w:val="00653469"/>
    <w:rsid w:val="00654981"/>
    <w:rsid w:val="00655B99"/>
    <w:rsid w:val="00657728"/>
    <w:rsid w:val="00670417"/>
    <w:rsid w:val="00673D41"/>
    <w:rsid w:val="00680462"/>
    <w:rsid w:val="0068163B"/>
    <w:rsid w:val="00683480"/>
    <w:rsid w:val="006864C9"/>
    <w:rsid w:val="0068739C"/>
    <w:rsid w:val="006A65D7"/>
    <w:rsid w:val="006A6C60"/>
    <w:rsid w:val="006A6F61"/>
    <w:rsid w:val="006B505D"/>
    <w:rsid w:val="006B6013"/>
    <w:rsid w:val="006B6FB5"/>
    <w:rsid w:val="006B782B"/>
    <w:rsid w:val="006C262C"/>
    <w:rsid w:val="006C2DF2"/>
    <w:rsid w:val="006E032D"/>
    <w:rsid w:val="006E0570"/>
    <w:rsid w:val="006E4174"/>
    <w:rsid w:val="006E6ECD"/>
    <w:rsid w:val="006F0AE0"/>
    <w:rsid w:val="006F6B52"/>
    <w:rsid w:val="00703BA5"/>
    <w:rsid w:val="00704E51"/>
    <w:rsid w:val="00707456"/>
    <w:rsid w:val="00707AB8"/>
    <w:rsid w:val="00715118"/>
    <w:rsid w:val="00723B99"/>
    <w:rsid w:val="00725334"/>
    <w:rsid w:val="00727363"/>
    <w:rsid w:val="00727AC2"/>
    <w:rsid w:val="00730C44"/>
    <w:rsid w:val="00732193"/>
    <w:rsid w:val="00733455"/>
    <w:rsid w:val="0073792C"/>
    <w:rsid w:val="007452C0"/>
    <w:rsid w:val="00750233"/>
    <w:rsid w:val="007554AF"/>
    <w:rsid w:val="00771391"/>
    <w:rsid w:val="007757B7"/>
    <w:rsid w:val="007858C4"/>
    <w:rsid w:val="00791FC1"/>
    <w:rsid w:val="007944F5"/>
    <w:rsid w:val="00794D1C"/>
    <w:rsid w:val="007958BC"/>
    <w:rsid w:val="007A1E04"/>
    <w:rsid w:val="007C3194"/>
    <w:rsid w:val="007C3728"/>
    <w:rsid w:val="007C48B9"/>
    <w:rsid w:val="007C6FE8"/>
    <w:rsid w:val="007C7EED"/>
    <w:rsid w:val="007D0BBF"/>
    <w:rsid w:val="007D1DBD"/>
    <w:rsid w:val="007D507E"/>
    <w:rsid w:val="007D7FAB"/>
    <w:rsid w:val="007F585A"/>
    <w:rsid w:val="008038DE"/>
    <w:rsid w:val="00806799"/>
    <w:rsid w:val="00807394"/>
    <w:rsid w:val="00811495"/>
    <w:rsid w:val="008147A1"/>
    <w:rsid w:val="00814F16"/>
    <w:rsid w:val="0082604F"/>
    <w:rsid w:val="00827261"/>
    <w:rsid w:val="00843A21"/>
    <w:rsid w:val="00846A43"/>
    <w:rsid w:val="00847D27"/>
    <w:rsid w:val="00847D9D"/>
    <w:rsid w:val="00853F3E"/>
    <w:rsid w:val="00855592"/>
    <w:rsid w:val="008579EE"/>
    <w:rsid w:val="0086248F"/>
    <w:rsid w:val="00872D84"/>
    <w:rsid w:val="0089397A"/>
    <w:rsid w:val="008A2013"/>
    <w:rsid w:val="008B417F"/>
    <w:rsid w:val="008B4DB8"/>
    <w:rsid w:val="008C7779"/>
    <w:rsid w:val="008C7D20"/>
    <w:rsid w:val="008D40E4"/>
    <w:rsid w:val="008D6882"/>
    <w:rsid w:val="008D76F3"/>
    <w:rsid w:val="008E3C48"/>
    <w:rsid w:val="008E5F8A"/>
    <w:rsid w:val="008F25A9"/>
    <w:rsid w:val="008F2CC4"/>
    <w:rsid w:val="00901879"/>
    <w:rsid w:val="00904890"/>
    <w:rsid w:val="00910034"/>
    <w:rsid w:val="0091188D"/>
    <w:rsid w:val="00913DB4"/>
    <w:rsid w:val="00916A8A"/>
    <w:rsid w:val="00920235"/>
    <w:rsid w:val="009217AC"/>
    <w:rsid w:val="00923374"/>
    <w:rsid w:val="00925286"/>
    <w:rsid w:val="00931C2D"/>
    <w:rsid w:val="00933D26"/>
    <w:rsid w:val="00942BA0"/>
    <w:rsid w:val="009430B2"/>
    <w:rsid w:val="0094674F"/>
    <w:rsid w:val="00960567"/>
    <w:rsid w:val="00960736"/>
    <w:rsid w:val="009616AE"/>
    <w:rsid w:val="009627A9"/>
    <w:rsid w:val="0096302D"/>
    <w:rsid w:val="00964AEF"/>
    <w:rsid w:val="00965E25"/>
    <w:rsid w:val="0096681A"/>
    <w:rsid w:val="009679B1"/>
    <w:rsid w:val="00970133"/>
    <w:rsid w:val="009737B3"/>
    <w:rsid w:val="009745BE"/>
    <w:rsid w:val="00976B73"/>
    <w:rsid w:val="00982670"/>
    <w:rsid w:val="009910BF"/>
    <w:rsid w:val="009921E9"/>
    <w:rsid w:val="009934CE"/>
    <w:rsid w:val="00995A66"/>
    <w:rsid w:val="009963FB"/>
    <w:rsid w:val="0099685C"/>
    <w:rsid w:val="009A1C97"/>
    <w:rsid w:val="009A59C2"/>
    <w:rsid w:val="009B540E"/>
    <w:rsid w:val="009C1F20"/>
    <w:rsid w:val="009C4F39"/>
    <w:rsid w:val="009C573F"/>
    <w:rsid w:val="009C6F66"/>
    <w:rsid w:val="009E1A7F"/>
    <w:rsid w:val="009E33FB"/>
    <w:rsid w:val="009E53C3"/>
    <w:rsid w:val="009F3C7F"/>
    <w:rsid w:val="009F7A45"/>
    <w:rsid w:val="00A0139F"/>
    <w:rsid w:val="00A104B5"/>
    <w:rsid w:val="00A106B7"/>
    <w:rsid w:val="00A115D3"/>
    <w:rsid w:val="00A14993"/>
    <w:rsid w:val="00A14E04"/>
    <w:rsid w:val="00A155A3"/>
    <w:rsid w:val="00A21690"/>
    <w:rsid w:val="00A25EB6"/>
    <w:rsid w:val="00A30795"/>
    <w:rsid w:val="00A328CA"/>
    <w:rsid w:val="00A3373A"/>
    <w:rsid w:val="00A37E46"/>
    <w:rsid w:val="00A4504E"/>
    <w:rsid w:val="00A70541"/>
    <w:rsid w:val="00A75FAA"/>
    <w:rsid w:val="00A875EC"/>
    <w:rsid w:val="00A87696"/>
    <w:rsid w:val="00A90F62"/>
    <w:rsid w:val="00A91134"/>
    <w:rsid w:val="00A918C5"/>
    <w:rsid w:val="00A9260F"/>
    <w:rsid w:val="00A95CBF"/>
    <w:rsid w:val="00A971BF"/>
    <w:rsid w:val="00AA6EB7"/>
    <w:rsid w:val="00AA7399"/>
    <w:rsid w:val="00AB02A2"/>
    <w:rsid w:val="00AB1A27"/>
    <w:rsid w:val="00AB53A5"/>
    <w:rsid w:val="00AC2FA4"/>
    <w:rsid w:val="00AC3851"/>
    <w:rsid w:val="00AD029D"/>
    <w:rsid w:val="00AE0FD7"/>
    <w:rsid w:val="00B01914"/>
    <w:rsid w:val="00B023DF"/>
    <w:rsid w:val="00B03C17"/>
    <w:rsid w:val="00B05194"/>
    <w:rsid w:val="00B07596"/>
    <w:rsid w:val="00B11C1D"/>
    <w:rsid w:val="00B1294B"/>
    <w:rsid w:val="00B20F3E"/>
    <w:rsid w:val="00B2109C"/>
    <w:rsid w:val="00B21D0A"/>
    <w:rsid w:val="00B23385"/>
    <w:rsid w:val="00B23516"/>
    <w:rsid w:val="00B31C22"/>
    <w:rsid w:val="00B34C2C"/>
    <w:rsid w:val="00B36632"/>
    <w:rsid w:val="00B436B1"/>
    <w:rsid w:val="00B463B2"/>
    <w:rsid w:val="00B463D6"/>
    <w:rsid w:val="00B53C45"/>
    <w:rsid w:val="00B70731"/>
    <w:rsid w:val="00B8256C"/>
    <w:rsid w:val="00B937D0"/>
    <w:rsid w:val="00BA5A6B"/>
    <w:rsid w:val="00BB4B47"/>
    <w:rsid w:val="00BB4F23"/>
    <w:rsid w:val="00BC511E"/>
    <w:rsid w:val="00BC6146"/>
    <w:rsid w:val="00BD0C77"/>
    <w:rsid w:val="00BD1108"/>
    <w:rsid w:val="00BD22E3"/>
    <w:rsid w:val="00BD689E"/>
    <w:rsid w:val="00BE1BA2"/>
    <w:rsid w:val="00BE4C4A"/>
    <w:rsid w:val="00BE511A"/>
    <w:rsid w:val="00BF00DD"/>
    <w:rsid w:val="00C02CF6"/>
    <w:rsid w:val="00C0525F"/>
    <w:rsid w:val="00C111E1"/>
    <w:rsid w:val="00C12531"/>
    <w:rsid w:val="00C134C8"/>
    <w:rsid w:val="00C20300"/>
    <w:rsid w:val="00C24C3A"/>
    <w:rsid w:val="00C3277D"/>
    <w:rsid w:val="00C32869"/>
    <w:rsid w:val="00C32D7A"/>
    <w:rsid w:val="00C35C91"/>
    <w:rsid w:val="00C52971"/>
    <w:rsid w:val="00C65067"/>
    <w:rsid w:val="00C77025"/>
    <w:rsid w:val="00C81A60"/>
    <w:rsid w:val="00C8281A"/>
    <w:rsid w:val="00C83E65"/>
    <w:rsid w:val="00C93CA2"/>
    <w:rsid w:val="00CA02E1"/>
    <w:rsid w:val="00CA27C2"/>
    <w:rsid w:val="00CB078D"/>
    <w:rsid w:val="00CB3841"/>
    <w:rsid w:val="00CC46BC"/>
    <w:rsid w:val="00CC505D"/>
    <w:rsid w:val="00CC5BFC"/>
    <w:rsid w:val="00CC7D06"/>
    <w:rsid w:val="00CF06C5"/>
    <w:rsid w:val="00D001CA"/>
    <w:rsid w:val="00D05FC1"/>
    <w:rsid w:val="00D07B8A"/>
    <w:rsid w:val="00D17F77"/>
    <w:rsid w:val="00D23DFB"/>
    <w:rsid w:val="00D24678"/>
    <w:rsid w:val="00D25508"/>
    <w:rsid w:val="00D30906"/>
    <w:rsid w:val="00D33DDC"/>
    <w:rsid w:val="00D37DBE"/>
    <w:rsid w:val="00D56DF3"/>
    <w:rsid w:val="00D570CC"/>
    <w:rsid w:val="00D606E9"/>
    <w:rsid w:val="00D634A5"/>
    <w:rsid w:val="00D7029F"/>
    <w:rsid w:val="00D70E04"/>
    <w:rsid w:val="00D800E2"/>
    <w:rsid w:val="00D93199"/>
    <w:rsid w:val="00DA78C1"/>
    <w:rsid w:val="00DB0211"/>
    <w:rsid w:val="00DB3CD5"/>
    <w:rsid w:val="00DB54F3"/>
    <w:rsid w:val="00DC1807"/>
    <w:rsid w:val="00DC5EF6"/>
    <w:rsid w:val="00DD1240"/>
    <w:rsid w:val="00DD236C"/>
    <w:rsid w:val="00DD617C"/>
    <w:rsid w:val="00DD6CD6"/>
    <w:rsid w:val="00DD7732"/>
    <w:rsid w:val="00DE01B6"/>
    <w:rsid w:val="00DE56BB"/>
    <w:rsid w:val="00DE5E0A"/>
    <w:rsid w:val="00E00A37"/>
    <w:rsid w:val="00E038FE"/>
    <w:rsid w:val="00E05BFF"/>
    <w:rsid w:val="00E0661B"/>
    <w:rsid w:val="00E14D4D"/>
    <w:rsid w:val="00E155B8"/>
    <w:rsid w:val="00E1735A"/>
    <w:rsid w:val="00E173CE"/>
    <w:rsid w:val="00E20194"/>
    <w:rsid w:val="00E26970"/>
    <w:rsid w:val="00E343E3"/>
    <w:rsid w:val="00E4042B"/>
    <w:rsid w:val="00E40931"/>
    <w:rsid w:val="00E55132"/>
    <w:rsid w:val="00E5619E"/>
    <w:rsid w:val="00E60AA3"/>
    <w:rsid w:val="00E66697"/>
    <w:rsid w:val="00E70EA4"/>
    <w:rsid w:val="00E74383"/>
    <w:rsid w:val="00E7552D"/>
    <w:rsid w:val="00E76B26"/>
    <w:rsid w:val="00E80F69"/>
    <w:rsid w:val="00E8282C"/>
    <w:rsid w:val="00E8388E"/>
    <w:rsid w:val="00E862D4"/>
    <w:rsid w:val="00E908F0"/>
    <w:rsid w:val="00E977B7"/>
    <w:rsid w:val="00EA0378"/>
    <w:rsid w:val="00EA2558"/>
    <w:rsid w:val="00EA2650"/>
    <w:rsid w:val="00EA3FDE"/>
    <w:rsid w:val="00EB68EC"/>
    <w:rsid w:val="00ED02F6"/>
    <w:rsid w:val="00ED1B22"/>
    <w:rsid w:val="00ED76EB"/>
    <w:rsid w:val="00EE14DC"/>
    <w:rsid w:val="00EE1F5B"/>
    <w:rsid w:val="00EE639D"/>
    <w:rsid w:val="00EF01A8"/>
    <w:rsid w:val="00EF57DA"/>
    <w:rsid w:val="00F01F25"/>
    <w:rsid w:val="00F04869"/>
    <w:rsid w:val="00F04F05"/>
    <w:rsid w:val="00F10751"/>
    <w:rsid w:val="00F20C50"/>
    <w:rsid w:val="00F2488F"/>
    <w:rsid w:val="00F249CE"/>
    <w:rsid w:val="00F272F8"/>
    <w:rsid w:val="00F30597"/>
    <w:rsid w:val="00F35420"/>
    <w:rsid w:val="00F37DCC"/>
    <w:rsid w:val="00F504DF"/>
    <w:rsid w:val="00F50D7A"/>
    <w:rsid w:val="00F56F9F"/>
    <w:rsid w:val="00F576B9"/>
    <w:rsid w:val="00F623E1"/>
    <w:rsid w:val="00F64412"/>
    <w:rsid w:val="00F678F9"/>
    <w:rsid w:val="00F738E3"/>
    <w:rsid w:val="00F83286"/>
    <w:rsid w:val="00F866D0"/>
    <w:rsid w:val="00F93B34"/>
    <w:rsid w:val="00FA07A1"/>
    <w:rsid w:val="00FA219F"/>
    <w:rsid w:val="00FA6ACA"/>
    <w:rsid w:val="00FD329E"/>
    <w:rsid w:val="00FD55B0"/>
    <w:rsid w:val="00FD57C7"/>
    <w:rsid w:val="00FD5C88"/>
    <w:rsid w:val="00FE109B"/>
    <w:rsid w:val="00FE2988"/>
    <w:rsid w:val="00FE6569"/>
    <w:rsid w:val="00FE7033"/>
    <w:rsid w:val="00FE726E"/>
    <w:rsid w:val="00FF2127"/>
    <w:rsid w:val="00FF2BF2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BF17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qFormat/>
    <w:rsid w:val="00A25EB6"/>
    <w:pPr>
      <w:spacing w:before="300" w:after="210" w:line="345" w:lineRule="atLeast"/>
      <w:ind w:left="-24"/>
      <w:outlineLvl w:val="0"/>
    </w:pPr>
    <w:rPr>
      <w:kern w:val="36"/>
      <w:sz w:val="30"/>
      <w:szCs w:val="3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963FB"/>
    <w:rPr>
      <w:rFonts w:ascii="Tahoma" w:hAnsi="Tahoma" w:cs="Tahoma"/>
      <w:sz w:val="16"/>
      <w:szCs w:val="16"/>
    </w:rPr>
  </w:style>
  <w:style w:type="character" w:styleId="Link">
    <w:name w:val="Hyperlink"/>
    <w:rsid w:val="009963FB"/>
    <w:rPr>
      <w:color w:val="0000FF"/>
      <w:u w:val="single"/>
    </w:rPr>
  </w:style>
  <w:style w:type="character" w:styleId="Betont">
    <w:name w:val="Strong"/>
    <w:qFormat/>
    <w:rsid w:val="00211667"/>
    <w:rPr>
      <w:b/>
      <w:bCs/>
      <w:color w:val="121D25"/>
    </w:rPr>
  </w:style>
  <w:style w:type="paragraph" w:customStyle="1" w:styleId="Titel1">
    <w:name w:val="Titel1"/>
    <w:basedOn w:val="Standard"/>
    <w:rsid w:val="00211667"/>
    <w:pPr>
      <w:spacing w:before="100" w:beforeAutospacing="1" w:after="100" w:afterAutospacing="1"/>
    </w:pPr>
    <w:rPr>
      <w:rFonts w:ascii="Arial" w:hAnsi="Arial" w:cs="Arial"/>
      <w:color w:val="000000"/>
      <w:sz w:val="30"/>
      <w:szCs w:val="30"/>
    </w:rPr>
  </w:style>
  <w:style w:type="character" w:customStyle="1" w:styleId="Hyperlink1">
    <w:name w:val="Hyperlink1"/>
    <w:rsid w:val="00211667"/>
    <w:rPr>
      <w:rFonts w:ascii="Arial" w:hAnsi="Arial" w:cs="Arial" w:hint="default"/>
      <w:strike w:val="0"/>
      <w:dstrike w:val="0"/>
      <w:color w:val="AA0020"/>
      <w:sz w:val="17"/>
      <w:szCs w:val="17"/>
      <w:u w:val="none"/>
      <w:effect w:val="none"/>
    </w:rPr>
  </w:style>
  <w:style w:type="character" w:customStyle="1" w:styleId="Hyperlink3">
    <w:name w:val="Hyperlink3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single" w:sz="6" w:space="0" w:color="D6D7D9" w:frame="1"/>
      <w:specVanish w:val="0"/>
    </w:rPr>
  </w:style>
  <w:style w:type="character" w:customStyle="1" w:styleId="Hyperlink4">
    <w:name w:val="Hyperlink4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dotted" w:sz="2" w:space="0" w:color="999999" w:frame="1"/>
      <w:shd w:val="clear" w:color="auto" w:fill="FFFFFF"/>
      <w:specVanish w:val="0"/>
    </w:rPr>
  </w:style>
  <w:style w:type="paragraph" w:styleId="StandardWeb">
    <w:name w:val="Normal (Web)"/>
    <w:basedOn w:val="Standard"/>
    <w:rsid w:val="00211667"/>
    <w:pPr>
      <w:spacing w:before="100" w:beforeAutospacing="1" w:after="100" w:afterAutospacing="1"/>
    </w:pPr>
  </w:style>
  <w:style w:type="character" w:customStyle="1" w:styleId="bordertop1">
    <w:name w:val="bordertop1"/>
    <w:rsid w:val="00211667"/>
    <w:rPr>
      <w:bdr w:val="single" w:sz="6" w:space="3" w:color="000000" w:frame="1"/>
    </w:rPr>
  </w:style>
  <w:style w:type="character" w:styleId="Herausstellen">
    <w:name w:val="Emphasis"/>
    <w:qFormat/>
    <w:rsid w:val="00D17F77"/>
    <w:rPr>
      <w:i/>
      <w:iCs/>
    </w:rPr>
  </w:style>
  <w:style w:type="character" w:customStyle="1" w:styleId="bold">
    <w:name w:val="bold"/>
    <w:basedOn w:val="Absatzstandardschriftart"/>
    <w:rsid w:val="003175E2"/>
  </w:style>
  <w:style w:type="paragraph" w:styleId="Bearbeitung">
    <w:name w:val="Revision"/>
    <w:hidden/>
    <w:uiPriority w:val="71"/>
    <w:rsid w:val="00DE01B6"/>
    <w:rPr>
      <w:sz w:val="24"/>
      <w:szCs w:val="24"/>
    </w:rPr>
  </w:style>
  <w:style w:type="character" w:styleId="GesichteterLink">
    <w:name w:val="FollowedHyperlink"/>
    <w:basedOn w:val="Absatzstandardschriftart"/>
    <w:rsid w:val="00964A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qFormat/>
    <w:rsid w:val="00A25EB6"/>
    <w:pPr>
      <w:spacing w:before="300" w:after="210" w:line="345" w:lineRule="atLeast"/>
      <w:ind w:left="-24"/>
      <w:outlineLvl w:val="0"/>
    </w:pPr>
    <w:rPr>
      <w:kern w:val="36"/>
      <w:sz w:val="30"/>
      <w:szCs w:val="3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963FB"/>
    <w:rPr>
      <w:rFonts w:ascii="Tahoma" w:hAnsi="Tahoma" w:cs="Tahoma"/>
      <w:sz w:val="16"/>
      <w:szCs w:val="16"/>
    </w:rPr>
  </w:style>
  <w:style w:type="character" w:styleId="Link">
    <w:name w:val="Hyperlink"/>
    <w:rsid w:val="009963FB"/>
    <w:rPr>
      <w:color w:val="0000FF"/>
      <w:u w:val="single"/>
    </w:rPr>
  </w:style>
  <w:style w:type="character" w:styleId="Betont">
    <w:name w:val="Strong"/>
    <w:qFormat/>
    <w:rsid w:val="00211667"/>
    <w:rPr>
      <w:b/>
      <w:bCs/>
      <w:color w:val="121D25"/>
    </w:rPr>
  </w:style>
  <w:style w:type="paragraph" w:customStyle="1" w:styleId="Titel1">
    <w:name w:val="Titel1"/>
    <w:basedOn w:val="Standard"/>
    <w:rsid w:val="00211667"/>
    <w:pPr>
      <w:spacing w:before="100" w:beforeAutospacing="1" w:after="100" w:afterAutospacing="1"/>
    </w:pPr>
    <w:rPr>
      <w:rFonts w:ascii="Arial" w:hAnsi="Arial" w:cs="Arial"/>
      <w:color w:val="000000"/>
      <w:sz w:val="30"/>
      <w:szCs w:val="30"/>
    </w:rPr>
  </w:style>
  <w:style w:type="character" w:customStyle="1" w:styleId="Hyperlink1">
    <w:name w:val="Hyperlink1"/>
    <w:rsid w:val="00211667"/>
    <w:rPr>
      <w:rFonts w:ascii="Arial" w:hAnsi="Arial" w:cs="Arial" w:hint="default"/>
      <w:strike w:val="0"/>
      <w:dstrike w:val="0"/>
      <w:color w:val="AA0020"/>
      <w:sz w:val="17"/>
      <w:szCs w:val="17"/>
      <w:u w:val="none"/>
      <w:effect w:val="none"/>
    </w:rPr>
  </w:style>
  <w:style w:type="character" w:customStyle="1" w:styleId="Hyperlink3">
    <w:name w:val="Hyperlink3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single" w:sz="6" w:space="0" w:color="D6D7D9" w:frame="1"/>
      <w:specVanish w:val="0"/>
    </w:rPr>
  </w:style>
  <w:style w:type="character" w:customStyle="1" w:styleId="Hyperlink4">
    <w:name w:val="Hyperlink4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dotted" w:sz="2" w:space="0" w:color="999999" w:frame="1"/>
      <w:shd w:val="clear" w:color="auto" w:fill="FFFFFF"/>
      <w:specVanish w:val="0"/>
    </w:rPr>
  </w:style>
  <w:style w:type="paragraph" w:styleId="StandardWeb">
    <w:name w:val="Normal (Web)"/>
    <w:basedOn w:val="Standard"/>
    <w:rsid w:val="00211667"/>
    <w:pPr>
      <w:spacing w:before="100" w:beforeAutospacing="1" w:after="100" w:afterAutospacing="1"/>
    </w:pPr>
  </w:style>
  <w:style w:type="character" w:customStyle="1" w:styleId="bordertop1">
    <w:name w:val="bordertop1"/>
    <w:rsid w:val="00211667"/>
    <w:rPr>
      <w:bdr w:val="single" w:sz="6" w:space="3" w:color="000000" w:frame="1"/>
    </w:rPr>
  </w:style>
  <w:style w:type="character" w:styleId="Herausstellen">
    <w:name w:val="Emphasis"/>
    <w:qFormat/>
    <w:rsid w:val="00D17F77"/>
    <w:rPr>
      <w:i/>
      <w:iCs/>
    </w:rPr>
  </w:style>
  <w:style w:type="character" w:customStyle="1" w:styleId="bold">
    <w:name w:val="bold"/>
    <w:basedOn w:val="Absatzstandardschriftart"/>
    <w:rsid w:val="003175E2"/>
  </w:style>
  <w:style w:type="paragraph" w:styleId="Bearbeitung">
    <w:name w:val="Revision"/>
    <w:hidden/>
    <w:uiPriority w:val="71"/>
    <w:rsid w:val="00DE01B6"/>
    <w:rPr>
      <w:sz w:val="24"/>
      <w:szCs w:val="24"/>
    </w:rPr>
  </w:style>
  <w:style w:type="character" w:styleId="GesichteterLink">
    <w:name w:val="FollowedHyperlink"/>
    <w:basedOn w:val="Absatzstandardschriftart"/>
    <w:rsid w:val="00964A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279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7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1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45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7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686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6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1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3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0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6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4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1836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77929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060663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65584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89497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974718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74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2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370837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</w:div>
        <w:div w:id="8055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7885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971130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12626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93199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0520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45435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2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1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0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1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75349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</w:div>
        <w:div w:id="19820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515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5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991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65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37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mailto:avw@korakom.de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4332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StaplerCup2016</vt:lpstr>
    </vt:vector>
  </TitlesOfParts>
  <Company>BBDO Services GmbH</Company>
  <LinksUpToDate>false</LinksUpToDate>
  <CharactersWithSpaces>5009</CharactersWithSpaces>
  <SharedDoc>false</SharedDoc>
  <HLinks>
    <vt:vector size="12" baseType="variant">
      <vt:variant>
        <vt:i4>1245228</vt:i4>
      </vt:variant>
      <vt:variant>
        <vt:i4>0</vt:i4>
      </vt:variant>
      <vt:variant>
        <vt:i4>0</vt:i4>
      </vt:variant>
      <vt:variant>
        <vt:i4>5</vt:i4>
      </vt:variant>
      <vt:variant>
        <vt:lpwstr>http://www.StaplerCup.com</vt:lpwstr>
      </vt:variant>
      <vt:variant>
        <vt:lpwstr/>
      </vt:variant>
      <vt:variant>
        <vt:i4>4718721</vt:i4>
      </vt:variant>
      <vt:variant>
        <vt:i4>-1</vt:i4>
      </vt:variant>
      <vt:variant>
        <vt:i4>1051</vt:i4>
      </vt:variant>
      <vt:variant>
        <vt:i4>1</vt:i4>
      </vt:variant>
      <vt:variant>
        <vt:lpwstr>SC_1_weißerFond_16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StaplerCup2016</dc:title>
  <dc:creator>Annette von Wrisberg</dc:creator>
  <cp:lastModifiedBy>Annette  von Wrisberg</cp:lastModifiedBy>
  <cp:revision>3</cp:revision>
  <cp:lastPrinted>2016-05-19T11:30:00Z</cp:lastPrinted>
  <dcterms:created xsi:type="dcterms:W3CDTF">2018-09-05T10:09:00Z</dcterms:created>
  <dcterms:modified xsi:type="dcterms:W3CDTF">2018-09-05T10:11:00Z</dcterms:modified>
</cp:coreProperties>
</file>